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3543"/>
      </w:tblGrid>
      <w:tr w:rsidR="004E57A3" w:rsidRPr="00122285" w:rsidTr="009A6ED5">
        <w:tc>
          <w:tcPr>
            <w:tcW w:w="49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4E172D" w:rsidRDefault="004E57A3" w:rsidP="00DE7CE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067EAE" w:rsidRDefault="004E57A3" w:rsidP="009A6ED5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  <w:r w:rsidRPr="00067EAE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9A6ED5" w:rsidRDefault="009A6ED5" w:rsidP="009A6ED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И.о.руководителя</w:t>
            </w:r>
          </w:p>
          <w:p w:rsidR="004E57A3" w:rsidRPr="00122285" w:rsidRDefault="009A6ED5" w:rsidP="009A6ED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Нижне-Обского БВУ</w:t>
            </w:r>
          </w:p>
        </w:tc>
      </w:tr>
      <w:tr w:rsidR="004E57A3" w:rsidRPr="00122285" w:rsidTr="009A6ED5">
        <w:tc>
          <w:tcPr>
            <w:tcW w:w="49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122285" w:rsidRDefault="004E57A3" w:rsidP="00DE7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122285" w:rsidRDefault="004E57A3" w:rsidP="009A6ED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122285" w:rsidRDefault="009A6ED5" w:rsidP="009A6ED5">
            <w:pPr>
              <w:pStyle w:val="ConsPlusNormal"/>
              <w:ind w:left="-6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Л.Ю.Хилько</w:t>
            </w:r>
          </w:p>
        </w:tc>
      </w:tr>
      <w:tr w:rsidR="004E57A3" w:rsidRPr="00122285" w:rsidTr="009A6ED5">
        <w:tc>
          <w:tcPr>
            <w:tcW w:w="49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122285" w:rsidRDefault="004E57A3" w:rsidP="00DE7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7A3" w:rsidRPr="00122285" w:rsidRDefault="009E613E" w:rsidP="009A6E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"____"   феврал</w:t>
            </w:r>
            <w:r w:rsidR="00F31002">
              <w:rPr>
                <w:rFonts w:ascii="Times New Roman" w:hAnsi="Times New Roman" w:cs="Times New Roman"/>
              </w:rPr>
              <w:t>я</w:t>
            </w:r>
            <w:r w:rsidR="009A6ED5">
              <w:rPr>
                <w:rFonts w:ascii="Times New Roman" w:hAnsi="Times New Roman" w:cs="Times New Roman"/>
              </w:rPr>
              <w:t xml:space="preserve"> </w:t>
            </w:r>
            <w:r w:rsidR="004E57A3" w:rsidRPr="0012228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19</w:t>
            </w:r>
            <w:r w:rsidR="004E57A3" w:rsidRPr="00122285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4E57A3" w:rsidRDefault="00F43317" w:rsidP="004E57A3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</w:t>
      </w:r>
      <w:r w:rsidR="004E57A3" w:rsidRPr="00122285">
        <w:rPr>
          <w:rFonts w:ascii="Times New Roman" w:hAnsi="Times New Roman" w:cs="Times New Roman"/>
          <w:b/>
          <w:bCs/>
        </w:rPr>
        <w:t>олжностной регламент</w:t>
      </w:r>
    </w:p>
    <w:p w:rsidR="009A6ED5" w:rsidRPr="00122285" w:rsidRDefault="009A6ED5" w:rsidP="004E57A3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государственного гражданского служащего, замещающего должность</w:t>
      </w:r>
    </w:p>
    <w:p w:rsidR="009A6ED5" w:rsidRPr="009A6ED5" w:rsidRDefault="00891015" w:rsidP="009A6ED5">
      <w:pPr>
        <w:jc w:val="center"/>
        <w:rPr>
          <w:rFonts w:ascii="Times New Roman" w:eastAsia="Times New Roman" w:hAnsi="Times New Roman" w:cs="Times New Roman"/>
          <w:b/>
          <w:noProof/>
          <w:spacing w:val="-4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noProof/>
          <w:spacing w:val="-4"/>
          <w:sz w:val="28"/>
          <w:szCs w:val="28"/>
          <w:u w:val="single"/>
        </w:rPr>
        <w:t xml:space="preserve">ведущего </w:t>
      </w:r>
      <w:r w:rsidR="00462C8E">
        <w:rPr>
          <w:rFonts w:ascii="Times New Roman" w:eastAsia="Times New Roman" w:hAnsi="Times New Roman" w:cs="Times New Roman"/>
          <w:b/>
          <w:noProof/>
          <w:spacing w:val="-4"/>
          <w:sz w:val="28"/>
          <w:szCs w:val="28"/>
          <w:u w:val="single"/>
        </w:rPr>
        <w:t xml:space="preserve"> специалиста - эксперта</w:t>
      </w:r>
      <w:r w:rsidR="009A6ED5" w:rsidRPr="009A6ED5">
        <w:rPr>
          <w:rFonts w:ascii="Times New Roman" w:eastAsia="Times New Roman" w:hAnsi="Times New Roman" w:cs="Times New Roman"/>
          <w:b/>
          <w:noProof/>
          <w:spacing w:val="-4"/>
          <w:sz w:val="28"/>
          <w:szCs w:val="28"/>
          <w:u w:val="single"/>
        </w:rPr>
        <w:t xml:space="preserve"> отдела водных ресурсов Нижне-Обского бассейнового водного управления по </w:t>
      </w:r>
      <w:r w:rsidR="009B2DEB">
        <w:rPr>
          <w:rFonts w:ascii="Times New Roman" w:hAnsi="Times New Roman" w:cs="Times New Roman"/>
          <w:b/>
          <w:noProof/>
          <w:spacing w:val="-4"/>
          <w:sz w:val="28"/>
          <w:szCs w:val="28"/>
          <w:u w:val="single"/>
        </w:rPr>
        <w:t>Ом</w:t>
      </w:r>
      <w:r w:rsidR="000555BF">
        <w:rPr>
          <w:rFonts w:ascii="Times New Roman" w:hAnsi="Times New Roman" w:cs="Times New Roman"/>
          <w:b/>
          <w:noProof/>
          <w:spacing w:val="-4"/>
          <w:sz w:val="28"/>
          <w:szCs w:val="28"/>
          <w:u w:val="single"/>
        </w:rPr>
        <w:t xml:space="preserve">ской области </w:t>
      </w:r>
      <w:r w:rsidR="009A6ED5" w:rsidRPr="009A6ED5">
        <w:rPr>
          <w:rFonts w:ascii="Times New Roman" w:eastAsia="Times New Roman" w:hAnsi="Times New Roman" w:cs="Times New Roman"/>
          <w:b/>
          <w:noProof/>
          <w:spacing w:val="-4"/>
          <w:sz w:val="28"/>
          <w:szCs w:val="28"/>
          <w:u w:val="single"/>
        </w:rPr>
        <w:t xml:space="preserve"> Федерального агентства водных ресурсов</w:t>
      </w:r>
    </w:p>
    <w:p w:rsidR="004E57A3" w:rsidRPr="00122285" w:rsidRDefault="004E57A3" w:rsidP="001874C8">
      <w:pPr>
        <w:pStyle w:val="ConsPlusNormal"/>
        <w:spacing w:line="200" w:lineRule="exact"/>
        <w:rPr>
          <w:rFonts w:ascii="Times New Roman" w:hAnsi="Times New Roman" w:cs="Times New Roman"/>
        </w:rPr>
      </w:pPr>
    </w:p>
    <w:p w:rsidR="00F963AF" w:rsidRDefault="00F963AF" w:rsidP="001874C8">
      <w:pPr>
        <w:pStyle w:val="ConsPlusNormal"/>
        <w:spacing w:line="200" w:lineRule="exact"/>
        <w:jc w:val="center"/>
        <w:outlineLvl w:val="1"/>
        <w:rPr>
          <w:rFonts w:ascii="Times New Roman" w:hAnsi="Times New Roman" w:cs="Times New Roman"/>
        </w:rPr>
      </w:pPr>
      <w:bookmarkStart w:id="0" w:name="Par1580"/>
      <w:bookmarkEnd w:id="0"/>
    </w:p>
    <w:p w:rsidR="00F31002" w:rsidRDefault="00F31002" w:rsidP="00F31002">
      <w:pPr>
        <w:pStyle w:val="ConsPlusNormal"/>
        <w:outlineLvl w:val="1"/>
        <w:rPr>
          <w:rFonts w:ascii="Times New Roman" w:hAnsi="Times New Roman" w:cs="Times New Roman"/>
        </w:rPr>
      </w:pPr>
    </w:p>
    <w:p w:rsidR="004E57A3" w:rsidRPr="00122285" w:rsidRDefault="004E57A3" w:rsidP="009E613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122285">
        <w:rPr>
          <w:rFonts w:ascii="Times New Roman" w:hAnsi="Times New Roman" w:cs="Times New Roman"/>
        </w:rPr>
        <w:t>Должностные обязанности, права и ответственность</w:t>
      </w:r>
    </w:p>
    <w:p w:rsidR="004E57A3" w:rsidRPr="00122285" w:rsidRDefault="00E96102" w:rsidP="00402F9A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4E57A3" w:rsidRPr="00122285">
        <w:rPr>
          <w:rFonts w:ascii="Times New Roman" w:hAnsi="Times New Roman" w:cs="Times New Roman"/>
        </w:rPr>
        <w:t xml:space="preserve">. </w:t>
      </w:r>
      <w:r w:rsidR="004621B7">
        <w:rPr>
          <w:rFonts w:ascii="Times New Roman" w:hAnsi="Times New Roman" w:cs="Times New Roman"/>
        </w:rPr>
        <w:t>Ведущий</w:t>
      </w:r>
      <w:r w:rsidR="008D40D4">
        <w:rPr>
          <w:rFonts w:ascii="Times New Roman" w:hAnsi="Times New Roman" w:cs="Times New Roman"/>
        </w:rPr>
        <w:t xml:space="preserve"> специалист-эксперт</w:t>
      </w:r>
      <w:r w:rsidR="00B43163">
        <w:rPr>
          <w:rFonts w:ascii="Times New Roman" w:hAnsi="Times New Roman" w:cs="Times New Roman"/>
        </w:rPr>
        <w:t xml:space="preserve"> </w:t>
      </w:r>
      <w:r w:rsidR="00DE7CE8" w:rsidRPr="00122285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>исполня</w:t>
      </w:r>
      <w:r w:rsidR="006E1A48">
        <w:rPr>
          <w:rFonts w:ascii="Times New Roman" w:hAnsi="Times New Roman" w:cs="Times New Roman"/>
        </w:rPr>
        <w:t xml:space="preserve">ет свои должностные обязанности </w:t>
      </w:r>
      <w:r w:rsidR="004E57A3" w:rsidRPr="00122285">
        <w:rPr>
          <w:rFonts w:ascii="Times New Roman" w:hAnsi="Times New Roman" w:cs="Times New Roman"/>
        </w:rPr>
        <w:t xml:space="preserve">в соответствии со </w:t>
      </w:r>
      <w:hyperlink r:id="rId7" w:tooltip="Федеральный закон от 27.07.2004 N 79-ФЗ (ред. от 08.06.2015) &quot;О государственной гражданской службе Российской Федерации&quot;{КонсультантПлюс}" w:history="1">
        <w:r w:rsidR="004E57A3" w:rsidRPr="00122285">
          <w:rPr>
            <w:rFonts w:ascii="Times New Roman" w:hAnsi="Times New Roman" w:cs="Times New Roman"/>
            <w:color w:val="0000FF"/>
          </w:rPr>
          <w:t>статьей 15</w:t>
        </w:r>
      </w:hyperlink>
      <w:r w:rsidR="004E57A3" w:rsidRPr="00122285">
        <w:rPr>
          <w:rFonts w:ascii="Times New Roman" w:hAnsi="Times New Roman" w:cs="Times New Roman"/>
        </w:rPr>
        <w:t xml:space="preserve"> Федерального закона </w:t>
      </w:r>
      <w:r w:rsidR="001C29B3">
        <w:rPr>
          <w:rFonts w:ascii="Times New Roman" w:hAnsi="Times New Roman" w:cs="Times New Roman"/>
        </w:rPr>
        <w:br/>
      </w:r>
      <w:r w:rsidR="004E57A3" w:rsidRPr="00122285">
        <w:rPr>
          <w:rFonts w:ascii="Times New Roman" w:hAnsi="Times New Roman" w:cs="Times New Roman"/>
        </w:rPr>
        <w:t xml:space="preserve">от 27 июля 2004 г. N 79-ФЗ "О государственной гражданской службе Российской Федерации" </w:t>
      </w:r>
      <w:r w:rsidR="00402F9A" w:rsidRPr="00122285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>(далее - Федеральный закон о гражданской службе).</w:t>
      </w:r>
    </w:p>
    <w:p w:rsidR="004E57A3" w:rsidRPr="00122285" w:rsidRDefault="00E96102" w:rsidP="004E57A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7</w:t>
      </w:r>
      <w:r w:rsidR="004E57A3" w:rsidRPr="00122285">
        <w:rPr>
          <w:rFonts w:ascii="Times New Roman" w:hAnsi="Times New Roman" w:cs="Times New Roman"/>
        </w:rPr>
        <w:t xml:space="preserve">. В связи с прохождением гражданской службы </w:t>
      </w:r>
      <w:r w:rsidR="004621B7">
        <w:rPr>
          <w:rFonts w:ascii="Times New Roman" w:hAnsi="Times New Roman" w:cs="Times New Roman"/>
        </w:rPr>
        <w:t>ведущи</w:t>
      </w:r>
      <w:r w:rsidR="008D40D4">
        <w:rPr>
          <w:rFonts w:ascii="Times New Roman" w:hAnsi="Times New Roman" w:cs="Times New Roman"/>
        </w:rPr>
        <w:t>й специалист-эксперт</w:t>
      </w:r>
      <w:r w:rsidR="00B43163" w:rsidRPr="00B43163">
        <w:rPr>
          <w:rFonts w:ascii="Times New Roman" w:hAnsi="Times New Roman" w:cs="Times New Roman"/>
        </w:rPr>
        <w:t xml:space="preserve"> </w:t>
      </w:r>
      <w:r w:rsidR="00B43163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 xml:space="preserve">обязан не нарушать запреты, установленные </w:t>
      </w:r>
      <w:hyperlink r:id="rId8" w:tooltip="Федеральный закон от 27.07.2004 N 79-ФЗ (ред. от 08.06.2015) &quot;О государственной гражданской службе Российской Федерации&quot;{КонсультантПлюс}" w:history="1">
        <w:r w:rsidR="004E57A3" w:rsidRPr="00122285">
          <w:rPr>
            <w:rFonts w:ascii="Times New Roman" w:hAnsi="Times New Roman" w:cs="Times New Roman"/>
            <w:color w:val="0000FF"/>
          </w:rPr>
          <w:t>статьей 17</w:t>
        </w:r>
      </w:hyperlink>
      <w:r w:rsidR="004E57A3" w:rsidRPr="00122285">
        <w:rPr>
          <w:rFonts w:ascii="Times New Roman" w:hAnsi="Times New Roman" w:cs="Times New Roman"/>
        </w:rPr>
        <w:t xml:space="preserve"> Федерального закона </w:t>
      </w:r>
      <w:r w:rsidR="00C569FF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>о гражданской службе, а также иными нормативными правовыми актами Российской Федерации.</w:t>
      </w:r>
    </w:p>
    <w:p w:rsidR="004E57A3" w:rsidRPr="00122285" w:rsidRDefault="00E96102" w:rsidP="004E57A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E57A3" w:rsidRPr="00122285">
        <w:rPr>
          <w:rFonts w:ascii="Times New Roman" w:hAnsi="Times New Roman" w:cs="Times New Roman"/>
        </w:rPr>
        <w:t xml:space="preserve">. </w:t>
      </w:r>
      <w:r w:rsidR="004621B7">
        <w:rPr>
          <w:rFonts w:ascii="Times New Roman" w:hAnsi="Times New Roman" w:cs="Times New Roman"/>
        </w:rPr>
        <w:t>Ведущий</w:t>
      </w:r>
      <w:r w:rsidR="008D40D4">
        <w:rPr>
          <w:rFonts w:ascii="Times New Roman" w:hAnsi="Times New Roman" w:cs="Times New Roman"/>
        </w:rPr>
        <w:t xml:space="preserve"> специалист-эксперт</w:t>
      </w:r>
      <w:r w:rsidR="00DE7CE8" w:rsidRPr="00122285">
        <w:rPr>
          <w:rFonts w:ascii="Times New Roman" w:hAnsi="Times New Roman" w:cs="Times New Roman"/>
        </w:rPr>
        <w:t xml:space="preserve"> </w:t>
      </w:r>
      <w:r w:rsidR="00F25C4A" w:rsidRPr="00122285">
        <w:rPr>
          <w:rFonts w:ascii="Times New Roman" w:hAnsi="Times New Roman" w:cs="Times New Roman"/>
        </w:rPr>
        <w:t>о</w:t>
      </w:r>
      <w:r w:rsidR="004E57A3" w:rsidRPr="00122285">
        <w:rPr>
          <w:rFonts w:ascii="Times New Roman" w:hAnsi="Times New Roman" w:cs="Times New Roman"/>
        </w:rPr>
        <w:t xml:space="preserve">бязан соблюдать требования к служебному поведению, установленные </w:t>
      </w:r>
      <w:hyperlink r:id="rId9" w:tooltip="Федеральный закон от 27.07.2004 N 79-ФЗ (ред. от 08.06.2015) &quot;О государственной гражданской службе Российской Федерации&quot;{КонсультантПлюс}" w:history="1">
        <w:r w:rsidR="004E57A3" w:rsidRPr="00122285">
          <w:rPr>
            <w:rFonts w:ascii="Times New Roman" w:hAnsi="Times New Roman" w:cs="Times New Roman"/>
            <w:color w:val="0000FF"/>
          </w:rPr>
          <w:t>статьей 18</w:t>
        </w:r>
      </w:hyperlink>
      <w:r w:rsidR="004E57A3" w:rsidRPr="00122285">
        <w:rPr>
          <w:rFonts w:ascii="Times New Roman" w:hAnsi="Times New Roman" w:cs="Times New Roman"/>
        </w:rPr>
        <w:t xml:space="preserve"> Федерального закона о гражданской службе, а также иными нормативными правовыми актами Российской Федерации.</w:t>
      </w:r>
    </w:p>
    <w:p w:rsidR="00D67AC2" w:rsidRPr="00C272FD" w:rsidRDefault="00E96102" w:rsidP="00C569FF">
      <w:pPr>
        <w:shd w:val="clear" w:color="auto" w:fill="FFFFFF"/>
        <w:ind w:firstLine="539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E57A3" w:rsidRPr="00D67AC2">
        <w:rPr>
          <w:rFonts w:ascii="Times New Roman" w:hAnsi="Times New Roman" w:cs="Times New Roman"/>
          <w:sz w:val="28"/>
          <w:szCs w:val="28"/>
        </w:rPr>
        <w:t>.</w:t>
      </w:r>
      <w:r w:rsidR="004E57A3" w:rsidRPr="00122285">
        <w:rPr>
          <w:rFonts w:ascii="Times New Roman" w:hAnsi="Times New Roman" w:cs="Times New Roman"/>
        </w:rPr>
        <w:t xml:space="preserve"> </w:t>
      </w:r>
      <w:r w:rsidR="00D67AC2"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Основными должностными  обязанностями </w:t>
      </w:r>
      <w:r w:rsidR="004621B7">
        <w:rPr>
          <w:rFonts w:ascii="Times New Roman" w:hAnsi="Times New Roman" w:cs="Times New Roman"/>
          <w:sz w:val="28"/>
          <w:szCs w:val="28"/>
        </w:rPr>
        <w:t>ведуще</w:t>
      </w:r>
      <w:r w:rsidR="008D40D4">
        <w:rPr>
          <w:rFonts w:ascii="Times New Roman" w:hAnsi="Times New Roman" w:cs="Times New Roman"/>
          <w:sz w:val="28"/>
          <w:szCs w:val="28"/>
        </w:rPr>
        <w:t xml:space="preserve">го специалиста-эксперта </w:t>
      </w:r>
      <w:r w:rsidR="00D67AC2" w:rsidRPr="00C272F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являются:</w:t>
      </w:r>
    </w:p>
    <w:p w:rsidR="00D67AC2" w:rsidRDefault="00D67AC2" w:rsidP="00B2196D">
      <w:pPr>
        <w:shd w:val="clear" w:color="auto" w:fill="FFFFFF"/>
        <w:ind w:firstLine="539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- </w:t>
      </w:r>
      <w:r w:rsidR="00B2196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обеспечение выполнения </w:t>
      </w:r>
      <w:r w:rsidR="00C272F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поручений и приказов </w:t>
      </w:r>
      <w:r w:rsidR="00DE7CE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Министерства природных ресурсов и экологии Российской Федерации</w:t>
      </w:r>
      <w:r w:rsidR="00C272F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, Федерального агентства водных ресурсов, Нижне-Обского бассейнового водного управления</w:t>
      </w:r>
      <w:r w:rsidR="00DE7CE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по вопросам, относящимся к ко</w:t>
      </w:r>
      <w:r w:rsidR="00C272F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мпетенции отдела </w:t>
      </w:r>
      <w:r w:rsidR="00DE7CE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в установленные сроки</w:t>
      </w: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F74933" w:rsidRPr="00BB3C93" w:rsidRDefault="00CC6DE5" w:rsidP="008124B7">
      <w:pPr>
        <w:keepNext/>
        <w:shd w:val="clear" w:color="auto" w:fill="FFFFFF"/>
        <w:ind w:firstLine="539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- </w:t>
      </w:r>
      <w:r w:rsidR="00A6612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8330C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ыполнение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подготовительн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прин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ятие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водопользователей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, полученные в результате учета объема забора (изъятия) водных ресурсов и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 сброса сточных вод и (или) дренажных в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од, их качества (ежеквартально)</w:t>
      </w:r>
      <w:r w:rsidR="00F7493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F74933" w:rsidRPr="00CC6DE5" w:rsidRDefault="00D67AC2" w:rsidP="008124B7">
      <w:pPr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CC6DE5">
        <w:rPr>
          <w:rFonts w:ascii="Times New Roman" w:eastAsia="Times New Roman" w:hAnsi="Times New Roman" w:cs="Times New Roman"/>
          <w:spacing w:val="7"/>
          <w:sz w:val="28"/>
          <w:szCs w:val="28"/>
        </w:rPr>
        <w:t>-</w:t>
      </w:r>
      <w:r w:rsidR="008330CF" w:rsidRPr="00CC6DE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 </w:t>
      </w:r>
      <w:r w:rsidR="00A6612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8330CF" w:rsidRPr="00CC6DE5">
        <w:rPr>
          <w:rFonts w:ascii="Times New Roman" w:eastAsia="Times New Roman" w:hAnsi="Times New Roman" w:cs="Times New Roman"/>
          <w:sz w:val="28"/>
          <w:szCs w:val="28"/>
        </w:rPr>
        <w:t>составление аналитической записи по сведениям, полученным в результате учета объема забора (изъятия) водных ресурсов и объема сброса сточных вод и (или) дренажных вод, их качества, от водопользователей с помощью АС «Водопользование» раздел Фактическое водопользование</w:t>
      </w:r>
      <w:r w:rsidR="00391268" w:rsidRPr="00CC6DE5">
        <w:rPr>
          <w:rFonts w:ascii="Times New Roman" w:eastAsia="Times New Roman" w:hAnsi="Times New Roman" w:cs="Times New Roman"/>
          <w:spacing w:val="7"/>
          <w:sz w:val="28"/>
          <w:szCs w:val="28"/>
        </w:rPr>
        <w:t>;</w:t>
      </w:r>
    </w:p>
    <w:p w:rsidR="008330CF" w:rsidRDefault="00D67AC2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lastRenderedPageBreak/>
        <w:t>-</w:t>
      </w:r>
      <w:r w:rsidR="008330C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    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сбор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, анализ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внесени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ИС «Мониторинг водных объектов»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 представленных участниками ведения государственного мониторинга водных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и водопользователями</w:t>
      </w:r>
      <w:r w:rsidR="0039126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F04409" w:rsidRPr="008330CF" w:rsidRDefault="00D67AC2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-</w:t>
      </w:r>
      <w:r w:rsidR="008330C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у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приеме государственной стат</w:t>
      </w:r>
      <w:r w:rsidR="00AF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истической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отчетности об использовании воды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форме 2-ТП(водх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оз) от водопользователей</w:t>
      </w:r>
      <w:r w:rsidR="00F0440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D67AC2" w:rsidRPr="008330CF" w:rsidRDefault="000C7CFD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-</w:t>
      </w:r>
      <w:r w:rsidR="00E800D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рассмотрении заявок уполномоченного органа исполнительной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 субъекта Российской Федерации на установление лимитов (квот) забора (изъятия)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водных ресурсов из водных объектов и лимитов (квот) сброса сточных вод, в границах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речных бассейнов, подбассейнов и водохозяйственных участков при различных условиях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водности</w:t>
      </w:r>
      <w:r w:rsidR="00F0440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8330CF" w:rsidRPr="0048670C" w:rsidRDefault="001B5548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сущ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 w:rsidR="003B430E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сбор</w:t>
      </w:r>
      <w:r w:rsidR="003B430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передачу информации о нештатных и аварийных ситуациях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по в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одным объектам (2 раза в месяц);</w:t>
      </w:r>
    </w:p>
    <w:p w:rsidR="008330CF" w:rsidRPr="0048670C" w:rsidRDefault="001B5548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B430E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</w:t>
      </w:r>
      <w:r w:rsidR="00E800D3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B430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участии в судебных разбирательствах, по личному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приему и обращениям граждан;</w:t>
      </w:r>
    </w:p>
    <w:p w:rsidR="008330CF" w:rsidRPr="0048670C" w:rsidRDefault="001B5548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подготовке ежегодного информационного б</w:t>
      </w:r>
      <w:r w:rsidR="00AF210F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ллетеня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состоянии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водных объектов;</w:t>
      </w:r>
    </w:p>
    <w:p w:rsidR="008330CF" w:rsidRDefault="001B5548" w:rsidP="001B554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астие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формировании баз данных по ведению информационно-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итических программ, использующихся для выполнения дол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жностных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обязанностей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возложенных на отдел;</w:t>
      </w:r>
    </w:p>
    <w:p w:rsidR="009E613E" w:rsidRPr="00FE6801" w:rsidRDefault="009E613E" w:rsidP="009E613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- исполнение административных процедур по  рассмотрению и подготовке к утверждению нормативов допустимых сбросов веществ и микроорганизмов в водные объекты для водопользователей в Омской области:</w:t>
      </w:r>
    </w:p>
    <w:p w:rsidR="009E613E" w:rsidRPr="00FE6801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прием и регистрация документов заявителя;</w:t>
      </w:r>
    </w:p>
    <w:p w:rsidR="009E613E" w:rsidRPr="00FE6801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назначение ответственного лица;</w:t>
      </w:r>
    </w:p>
    <w:p w:rsidR="009E613E" w:rsidRPr="00FE6801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проверка комплектности документов заявителя;</w:t>
      </w:r>
    </w:p>
    <w:p w:rsidR="009E613E" w:rsidRPr="00FE6801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согласование НДС с соответствующими территориальными органами  исполнительной власти в субъекте Российской Федерации;</w:t>
      </w:r>
    </w:p>
    <w:p w:rsidR="009E613E" w:rsidRPr="00FE6801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рассмотрение НДС на соответствие действующей методики разработки нормативов допустимых сбросов веществ и микроорганизмов для водопользователей;</w:t>
      </w:r>
    </w:p>
    <w:p w:rsidR="009E613E" w:rsidRPr="009E613E" w:rsidRDefault="009E613E" w:rsidP="009E613E">
      <w:pPr>
        <w:pStyle w:val="ae"/>
        <w:numPr>
          <w:ilvl w:val="0"/>
          <w:numId w:val="7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E6801">
        <w:rPr>
          <w:rFonts w:ascii="Times New Roman" w:hAnsi="Times New Roman" w:cs="Times New Roman"/>
          <w:sz w:val="28"/>
          <w:szCs w:val="28"/>
        </w:rPr>
        <w:t>выдача заявителю заверенной копии приказа Нижне-Обского БВУ об утверждении НДС либо выдача письма с мотивированным отказом;</w:t>
      </w:r>
    </w:p>
    <w:p w:rsidR="008330CF" w:rsidRPr="0048670C" w:rsidRDefault="001B5548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работ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заданию начальника отдела</w:t>
      </w:r>
      <w:r w:rsidR="00CC6DE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30CF" w:rsidRPr="0048670C" w:rsidRDefault="00E800D3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делопроизводс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тва по вопросам, возложенным на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специалиста в</w:t>
      </w:r>
      <w:r w:rsidR="00833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0CF"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должностным регламентом.</w:t>
      </w:r>
    </w:p>
    <w:p w:rsidR="008330CF" w:rsidRPr="0048670C" w:rsidRDefault="008330CF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   у</w:t>
      </w: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комплектовании, хранении и учёте архивных документов,</w:t>
      </w:r>
    </w:p>
    <w:p w:rsidR="008330CF" w:rsidRPr="0048670C" w:rsidRDefault="008330CF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образовавшихся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 деятельности отдела;</w:t>
      </w:r>
    </w:p>
    <w:p w:rsidR="0065559D" w:rsidRDefault="008330CF" w:rsidP="008124B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   у</w:t>
      </w: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текущей работе отдела (подготовка и выдача информации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670C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запросам водополь</w:t>
      </w:r>
      <w:r w:rsidR="0065559D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зователей и других организаций).</w:t>
      </w:r>
    </w:p>
    <w:p w:rsidR="008330CF" w:rsidRPr="00952B13" w:rsidRDefault="008330CF" w:rsidP="008124B7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   с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облю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  правил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охране труда, технике безопасности и правила</w:t>
      </w:r>
      <w:r w:rsidR="00E800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пожарной безопасности;</w:t>
      </w:r>
    </w:p>
    <w:p w:rsidR="004E172D" w:rsidRDefault="008330CF" w:rsidP="004E172D">
      <w:pPr>
        <w:pStyle w:val="ae"/>
        <w:numPr>
          <w:ilvl w:val="0"/>
          <w:numId w:val="6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172D">
        <w:rPr>
          <w:rFonts w:ascii="Times New Roman" w:hAnsi="Times New Roman" w:cs="Times New Roman"/>
          <w:sz w:val="28"/>
          <w:szCs w:val="28"/>
        </w:rPr>
        <w:t xml:space="preserve">соблюдение сохранности информации конфиденциального характера и персональных </w:t>
      </w:r>
      <w:r w:rsidR="004E172D" w:rsidRPr="00640BCD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 иных субъектов</w:t>
      </w:r>
      <w:r w:rsidR="004E172D">
        <w:rPr>
          <w:rFonts w:ascii="Times New Roman" w:hAnsi="Times New Roman" w:cs="Times New Roman"/>
          <w:sz w:val="28"/>
          <w:szCs w:val="28"/>
        </w:rPr>
        <w:t xml:space="preserve"> при исполнении своих должностных обязанностей;</w:t>
      </w:r>
    </w:p>
    <w:p w:rsidR="009E613E" w:rsidRPr="009E613E" w:rsidRDefault="00E664D6" w:rsidP="009E613E">
      <w:pPr>
        <w:pStyle w:val="ae"/>
        <w:numPr>
          <w:ilvl w:val="0"/>
          <w:numId w:val="6"/>
        </w:numPr>
        <w:shd w:val="clear" w:color="auto" w:fill="FFFFFF"/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E17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соблюдение  Конституции Российской Федерации, федеральные конституционные законы, иные нормативные правовые акты Российской Федерации обеспечить их исполнение;</w:t>
      </w:r>
    </w:p>
    <w:p w:rsidR="00E664D6" w:rsidRPr="009E613E" w:rsidRDefault="00E664D6" w:rsidP="009E613E">
      <w:pPr>
        <w:pStyle w:val="ae"/>
        <w:numPr>
          <w:ilvl w:val="0"/>
          <w:numId w:val="6"/>
        </w:numPr>
        <w:shd w:val="clear" w:color="auto" w:fill="FFFFFF"/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E6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исполнение должностных обязанностей в соответствии с должностным регламентом;</w:t>
      </w:r>
    </w:p>
    <w:p w:rsidR="00E664D6" w:rsidRPr="00952B13" w:rsidRDefault="00E664D6" w:rsidP="009E613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соответствующих руководителей, данные в пределах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полномочий, установленных законодательством Российской Федерации;</w:t>
      </w:r>
    </w:p>
    <w:p w:rsidR="00E664D6" w:rsidRPr="00952B13" w:rsidRDefault="00E664D6" w:rsidP="009E613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исполнении должностных обязанностей права и законные интересы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 и организаций;</w:t>
      </w:r>
    </w:p>
    <w:p w:rsidR="00E664D6" w:rsidRPr="00952B13" w:rsidRDefault="00E664D6" w:rsidP="009E613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служебны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Нижне-Обского БВУ;</w:t>
      </w:r>
    </w:p>
    <w:p w:rsidR="00E664D6" w:rsidRPr="00AF210F" w:rsidRDefault="00E664D6" w:rsidP="009E613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  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 уров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квалификации, необходимый для надлежащего 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2B13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должностных обязанностей;</w:t>
      </w:r>
    </w:p>
    <w:p w:rsidR="00D67AC2" w:rsidRDefault="00D67AC2" w:rsidP="009E613E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firstLine="538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- осуществление в пределах своей компетенции других полномочий, необходимых для выполнения </w:t>
      </w:r>
      <w:r w:rsidR="00C272F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отделом</w:t>
      </w:r>
      <w:r w:rsidR="00E74C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67AC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возложенных на него функций и задач.</w:t>
      </w:r>
    </w:p>
    <w:p w:rsidR="004E172D" w:rsidRPr="00D67AC2" w:rsidRDefault="004E172D" w:rsidP="00D67AC2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48" w:firstLine="538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</w:p>
    <w:p w:rsidR="004E57A3" w:rsidRPr="00122285" w:rsidRDefault="00E96102" w:rsidP="004E57A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4E57A3" w:rsidRPr="00122285">
        <w:rPr>
          <w:rFonts w:ascii="Times New Roman" w:hAnsi="Times New Roman" w:cs="Times New Roman"/>
        </w:rPr>
        <w:t xml:space="preserve">. </w:t>
      </w:r>
      <w:r w:rsidR="004621B7">
        <w:rPr>
          <w:rFonts w:ascii="Times New Roman" w:hAnsi="Times New Roman" w:cs="Times New Roman"/>
        </w:rPr>
        <w:t>Ведущи</w:t>
      </w:r>
      <w:r w:rsidR="008D40D4">
        <w:rPr>
          <w:rFonts w:ascii="Times New Roman" w:hAnsi="Times New Roman" w:cs="Times New Roman"/>
        </w:rPr>
        <w:t xml:space="preserve">й специалист-эксперт </w:t>
      </w:r>
      <w:r w:rsidR="00E74CCA" w:rsidRPr="00122285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 xml:space="preserve">осуществляет права, предусмотренные </w:t>
      </w:r>
      <w:hyperlink r:id="rId10" w:tooltip="Федеральный закон от 27.07.2004 N 79-ФЗ (ред. от 08.06.2015) &quot;О государственной гражданской службе Российской Федерации&quot;{КонсультантПлюс}" w:history="1">
        <w:r w:rsidR="004E57A3" w:rsidRPr="00122285">
          <w:rPr>
            <w:rFonts w:ascii="Times New Roman" w:hAnsi="Times New Roman" w:cs="Times New Roman"/>
            <w:color w:val="0000FF"/>
          </w:rPr>
          <w:t>статьей 14</w:t>
        </w:r>
      </w:hyperlink>
      <w:r w:rsidR="004E57A3" w:rsidRPr="00122285">
        <w:rPr>
          <w:rFonts w:ascii="Times New Roman" w:hAnsi="Times New Roman" w:cs="Times New Roman"/>
        </w:rPr>
        <w:t xml:space="preserve"> Федерального закона о гражданской службе.</w:t>
      </w:r>
    </w:p>
    <w:p w:rsidR="00A43145" w:rsidRPr="00B2196D" w:rsidRDefault="00E96102" w:rsidP="00B2196D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4E57A3" w:rsidRPr="00122285">
        <w:rPr>
          <w:rFonts w:ascii="Times New Roman" w:hAnsi="Times New Roman" w:cs="Times New Roman"/>
        </w:rPr>
        <w:t xml:space="preserve">. Для выполнения возложенных на </w:t>
      </w:r>
      <w:r w:rsidR="004621B7">
        <w:rPr>
          <w:rFonts w:ascii="Times New Roman" w:hAnsi="Times New Roman" w:cs="Times New Roman"/>
        </w:rPr>
        <w:t>ведуще</w:t>
      </w:r>
      <w:r w:rsidR="008D40D4">
        <w:rPr>
          <w:rFonts w:ascii="Times New Roman" w:hAnsi="Times New Roman" w:cs="Times New Roman"/>
        </w:rPr>
        <w:t>го специалиста-эксперта</w:t>
      </w:r>
      <w:r w:rsidR="00E74CCA" w:rsidRPr="00122285">
        <w:rPr>
          <w:rFonts w:ascii="Times New Roman" w:hAnsi="Times New Roman" w:cs="Times New Roman"/>
        </w:rPr>
        <w:t xml:space="preserve"> </w:t>
      </w:r>
      <w:r w:rsidR="004E57A3" w:rsidRPr="00122285">
        <w:rPr>
          <w:rFonts w:ascii="Times New Roman" w:hAnsi="Times New Roman" w:cs="Times New Roman"/>
        </w:rPr>
        <w:t>обязанностей он также вправе:</w:t>
      </w:r>
    </w:p>
    <w:p w:rsidR="00A43145" w:rsidRPr="00A43145" w:rsidRDefault="00A43145" w:rsidP="00A4314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539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4331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43145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редставлять по поручени</w:t>
      </w:r>
      <w:r w:rsidR="00C272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руководства интересы Нижне-Обского БВУ </w:t>
      </w:r>
      <w:r w:rsidRPr="00A43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государственных учреждениях и иных </w:t>
      </w:r>
      <w:r w:rsidRPr="00A4314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организациях по вопросам, входящих в его компетенцию</w:t>
      </w:r>
      <w:r w:rsidR="00E74C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принимать решения в соответствии с должностными обязанностями;</w:t>
      </w:r>
    </w:p>
    <w:p w:rsidR="00A43145" w:rsidRPr="00A43145" w:rsidRDefault="00A43145" w:rsidP="00A4314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539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- </w:t>
      </w:r>
      <w:r w:rsidR="00F4331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A431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апрашивать    и    получать    в    установленном    порядке    </w:t>
      </w:r>
      <w:r w:rsidR="00C272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8C430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C272F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от </w:t>
      </w:r>
      <w:r w:rsidR="0053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организаций  информацию по вопросам, входящим в его компетенцию</w:t>
      </w:r>
      <w:r w:rsidR="005B0E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;</w:t>
      </w:r>
    </w:p>
    <w:p w:rsidR="00A43145" w:rsidRPr="00A43145" w:rsidRDefault="00A43145" w:rsidP="00A4314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539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4331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43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редставлять в установленном порядке, информацию </w:t>
      </w:r>
      <w:r w:rsidRPr="00A431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структурным подразделениям </w:t>
      </w:r>
      <w:r w:rsidR="00C272F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Нижне-Обского БВУ</w:t>
      </w:r>
      <w:r w:rsidRPr="00A431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другим организациям в пределах </w:t>
      </w:r>
      <w:r w:rsidRPr="00A4314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своей компетенции</w:t>
      </w:r>
      <w:r w:rsidR="005B0E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A43145" w:rsidRPr="00A43145" w:rsidRDefault="00A43145" w:rsidP="00A4314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539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- </w:t>
      </w:r>
      <w:r w:rsidR="00F4331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431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ринимать </w:t>
      </w:r>
      <w:r w:rsidR="00C272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участие в мероприятиях Нижне-Обского БВУ</w:t>
      </w:r>
      <w:r w:rsidRPr="00A431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по вопросам, входящим в компетенцию </w:t>
      </w:r>
      <w:r w:rsidR="00C272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отдела</w:t>
      </w:r>
      <w:r w:rsidR="005B0E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A43145" w:rsidRPr="00A43145" w:rsidRDefault="00C272FD" w:rsidP="00F43317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26" w:lineRule="exact"/>
        <w:ind w:firstLine="539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</w:p>
    <w:p w:rsidR="00A43145" w:rsidRPr="00A43145" w:rsidRDefault="00A43145" w:rsidP="00F43317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26" w:lineRule="exact"/>
        <w:ind w:firstLine="539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Вносить предложения:</w:t>
      </w:r>
    </w:p>
    <w:p w:rsidR="00E800D3" w:rsidRDefault="00C272FD" w:rsidP="00E800D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 xml:space="preserve"> -</w:t>
      </w:r>
      <w:r w:rsidR="00E800D3" w:rsidRPr="002F1051">
        <w:rPr>
          <w:rFonts w:ascii="Times New Roman" w:hAnsi="Times New Roman" w:cs="Times New Roman"/>
        </w:rPr>
        <w:t xml:space="preserve"> </w:t>
      </w:r>
      <w:r w:rsidR="00E800D3">
        <w:rPr>
          <w:rFonts w:ascii="Times New Roman" w:hAnsi="Times New Roman" w:cs="Times New Roman"/>
        </w:rPr>
        <w:t xml:space="preserve">в </w:t>
      </w:r>
      <w:r w:rsidR="00E800D3" w:rsidRPr="002F1051">
        <w:rPr>
          <w:rFonts w:ascii="Times New Roman" w:hAnsi="Times New Roman" w:cs="Times New Roman"/>
        </w:rPr>
        <w:t>локальны</w:t>
      </w:r>
      <w:r w:rsidR="00E800D3">
        <w:rPr>
          <w:rFonts w:ascii="Times New Roman" w:hAnsi="Times New Roman" w:cs="Times New Roman"/>
        </w:rPr>
        <w:t>е</w:t>
      </w:r>
      <w:r w:rsidR="00E800D3" w:rsidRPr="002F1051">
        <w:rPr>
          <w:rFonts w:ascii="Times New Roman" w:hAnsi="Times New Roman" w:cs="Times New Roman"/>
        </w:rPr>
        <w:t xml:space="preserve"> акт</w:t>
      </w:r>
      <w:r w:rsidR="00E800D3">
        <w:rPr>
          <w:rFonts w:ascii="Times New Roman" w:hAnsi="Times New Roman" w:cs="Times New Roman"/>
        </w:rPr>
        <w:t>ы</w:t>
      </w:r>
      <w:r w:rsidR="00E800D3" w:rsidRPr="002F1051">
        <w:rPr>
          <w:rFonts w:ascii="Times New Roman" w:hAnsi="Times New Roman" w:cs="Times New Roman"/>
        </w:rPr>
        <w:t xml:space="preserve"> </w:t>
      </w:r>
      <w:r w:rsidR="00E800D3">
        <w:rPr>
          <w:rFonts w:ascii="Times New Roman" w:hAnsi="Times New Roman" w:cs="Times New Roman"/>
        </w:rPr>
        <w:t>Отдела.</w:t>
      </w:r>
    </w:p>
    <w:p w:rsidR="00310B3E" w:rsidRDefault="00310B3E" w:rsidP="00A43145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26" w:lineRule="exact"/>
        <w:ind w:left="1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4C58AC" w:rsidRDefault="004E57A3" w:rsidP="004E57A3">
      <w:pPr>
        <w:pStyle w:val="ConsPlusNormal"/>
        <w:ind w:firstLine="540"/>
        <w:rPr>
          <w:rFonts w:ascii="Times New Roman" w:hAnsi="Times New Roman" w:cs="Times New Roman"/>
        </w:rPr>
      </w:pPr>
      <w:r w:rsidRPr="00122285">
        <w:rPr>
          <w:rFonts w:ascii="Times New Roman" w:hAnsi="Times New Roman" w:cs="Times New Roman"/>
        </w:rPr>
        <w:t>1</w:t>
      </w:r>
      <w:r w:rsidR="00E96102">
        <w:rPr>
          <w:rFonts w:ascii="Times New Roman" w:hAnsi="Times New Roman" w:cs="Times New Roman"/>
        </w:rPr>
        <w:t>2</w:t>
      </w:r>
      <w:r w:rsidRPr="00122285">
        <w:rPr>
          <w:rFonts w:ascii="Times New Roman" w:hAnsi="Times New Roman" w:cs="Times New Roman"/>
        </w:rPr>
        <w:t xml:space="preserve">. </w:t>
      </w:r>
      <w:r w:rsidR="004621B7">
        <w:rPr>
          <w:rFonts w:ascii="Times New Roman" w:hAnsi="Times New Roman" w:cs="Times New Roman"/>
        </w:rPr>
        <w:t>Ведущи</w:t>
      </w:r>
      <w:r w:rsidR="008D40D4">
        <w:rPr>
          <w:rFonts w:ascii="Times New Roman" w:hAnsi="Times New Roman" w:cs="Times New Roman"/>
        </w:rPr>
        <w:t>й специалист-эксперт</w:t>
      </w:r>
      <w:r w:rsidR="00FF1305">
        <w:rPr>
          <w:rFonts w:ascii="Times New Roman" w:hAnsi="Times New Roman" w:cs="Times New Roman"/>
          <w:bCs/>
        </w:rPr>
        <w:t xml:space="preserve"> </w:t>
      </w:r>
      <w:r w:rsidRPr="00122285">
        <w:rPr>
          <w:rFonts w:ascii="Times New Roman" w:hAnsi="Times New Roman" w:cs="Times New Roman"/>
        </w:rPr>
        <w:t xml:space="preserve">осуществляет иные права и обязанности, предусмотренные </w:t>
      </w:r>
      <w:r w:rsidR="00E66718">
        <w:rPr>
          <w:rFonts w:ascii="Times New Roman" w:hAnsi="Times New Roman" w:cs="Times New Roman"/>
        </w:rPr>
        <w:t>Реглам</w:t>
      </w:r>
      <w:r w:rsidR="00C272FD">
        <w:rPr>
          <w:rFonts w:ascii="Times New Roman" w:hAnsi="Times New Roman" w:cs="Times New Roman"/>
        </w:rPr>
        <w:t>ентом,  Положением о Нижне-Обском БВУ</w:t>
      </w:r>
      <w:r w:rsidR="00E66718">
        <w:rPr>
          <w:rFonts w:ascii="Times New Roman" w:hAnsi="Times New Roman" w:cs="Times New Roman"/>
        </w:rPr>
        <w:t xml:space="preserve">, </w:t>
      </w:r>
      <w:r w:rsidR="00C272FD">
        <w:rPr>
          <w:rFonts w:ascii="Times New Roman" w:hAnsi="Times New Roman" w:cs="Times New Roman"/>
        </w:rPr>
        <w:t>поручениями Нижне-Обского БВУ</w:t>
      </w:r>
      <w:r w:rsidR="004C58AC">
        <w:rPr>
          <w:rFonts w:ascii="Times New Roman" w:hAnsi="Times New Roman" w:cs="Times New Roman"/>
        </w:rPr>
        <w:t>.</w:t>
      </w:r>
    </w:p>
    <w:p w:rsidR="004E57A3" w:rsidRPr="00122285" w:rsidRDefault="004E57A3" w:rsidP="004E57A3">
      <w:pPr>
        <w:pStyle w:val="ConsPlusNormal"/>
        <w:ind w:firstLine="540"/>
        <w:rPr>
          <w:rFonts w:ascii="Times New Roman" w:hAnsi="Times New Roman" w:cs="Times New Roman"/>
        </w:rPr>
      </w:pPr>
      <w:r w:rsidRPr="00122285">
        <w:rPr>
          <w:rFonts w:ascii="Times New Roman" w:hAnsi="Times New Roman" w:cs="Times New Roman"/>
        </w:rPr>
        <w:t>1</w:t>
      </w:r>
      <w:r w:rsidR="00E96102">
        <w:rPr>
          <w:rFonts w:ascii="Times New Roman" w:hAnsi="Times New Roman" w:cs="Times New Roman"/>
        </w:rPr>
        <w:t>3</w:t>
      </w:r>
      <w:r w:rsidRPr="00122285">
        <w:rPr>
          <w:rFonts w:ascii="Times New Roman" w:hAnsi="Times New Roman" w:cs="Times New Roman"/>
        </w:rPr>
        <w:t xml:space="preserve">. </w:t>
      </w:r>
      <w:r w:rsidR="004621B7">
        <w:rPr>
          <w:rFonts w:ascii="Times New Roman" w:hAnsi="Times New Roman" w:cs="Times New Roman"/>
        </w:rPr>
        <w:t>Ведущи</w:t>
      </w:r>
      <w:r w:rsidR="008D40D4">
        <w:rPr>
          <w:rFonts w:ascii="Times New Roman" w:hAnsi="Times New Roman" w:cs="Times New Roman"/>
        </w:rPr>
        <w:t>й специалист-эксперт</w:t>
      </w:r>
      <w:r w:rsidR="000E6002">
        <w:rPr>
          <w:rFonts w:ascii="Times New Roman" w:hAnsi="Times New Roman" w:cs="Times New Roman"/>
          <w:bCs/>
        </w:rPr>
        <w:t xml:space="preserve"> </w:t>
      </w:r>
      <w:r w:rsidR="00E96102">
        <w:rPr>
          <w:rFonts w:ascii="Times New Roman" w:hAnsi="Times New Roman" w:cs="Times New Roman"/>
          <w:bCs/>
        </w:rPr>
        <w:t xml:space="preserve"> </w:t>
      </w:r>
      <w:r w:rsidR="000C7CFD">
        <w:rPr>
          <w:rFonts w:ascii="Times New Roman" w:hAnsi="Times New Roman" w:cs="Times New Roman"/>
          <w:bCs/>
        </w:rPr>
        <w:t xml:space="preserve">  </w:t>
      </w:r>
      <w:r w:rsidR="000E6002">
        <w:rPr>
          <w:rFonts w:ascii="Times New Roman" w:hAnsi="Times New Roman" w:cs="Times New Roman"/>
          <w:b/>
          <w:bCs/>
        </w:rPr>
        <w:t xml:space="preserve"> </w:t>
      </w:r>
      <w:r w:rsidRPr="00122285">
        <w:rPr>
          <w:rFonts w:ascii="Times New Roman" w:hAnsi="Times New Roman" w:cs="Times New Roman"/>
        </w:rPr>
        <w:t>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</w:r>
    </w:p>
    <w:p w:rsidR="002A54A1" w:rsidRDefault="002A54A1" w:rsidP="00B53F1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1" w:name="Par1650"/>
      <w:bookmarkEnd w:id="1"/>
    </w:p>
    <w:p w:rsidR="00B53F1C" w:rsidRPr="00122285" w:rsidRDefault="00B53F1C" w:rsidP="00B53F1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2" w:name="_GoBack"/>
      <w:bookmarkEnd w:id="2"/>
      <w:r w:rsidRPr="00122285">
        <w:rPr>
          <w:rFonts w:ascii="Times New Roman" w:hAnsi="Times New Roman" w:cs="Times New Roman"/>
        </w:rPr>
        <w:lastRenderedPageBreak/>
        <w:t>Показатели эффективности и результативности</w:t>
      </w:r>
    </w:p>
    <w:p w:rsidR="00B53F1C" w:rsidRDefault="00B53F1C" w:rsidP="009E613E">
      <w:pPr>
        <w:pStyle w:val="ConsPlusNormal"/>
        <w:jc w:val="center"/>
        <w:rPr>
          <w:rFonts w:ascii="Times New Roman" w:hAnsi="Times New Roman" w:cs="Times New Roman"/>
        </w:rPr>
      </w:pPr>
      <w:r w:rsidRPr="00122285">
        <w:rPr>
          <w:rFonts w:ascii="Times New Roman" w:hAnsi="Times New Roman" w:cs="Times New Roman"/>
        </w:rPr>
        <w:t>профессиональной служебной деятельности</w:t>
      </w:r>
    </w:p>
    <w:p w:rsidR="002A54A1" w:rsidRPr="00122285" w:rsidRDefault="002A54A1" w:rsidP="009E613E">
      <w:pPr>
        <w:pStyle w:val="ConsPlusNormal"/>
        <w:jc w:val="center"/>
        <w:rPr>
          <w:rFonts w:ascii="Times New Roman" w:hAnsi="Times New Roman" w:cs="Times New Roman"/>
        </w:rPr>
      </w:pPr>
    </w:p>
    <w:p w:rsidR="00B53F1C" w:rsidRPr="00122285" w:rsidRDefault="00E36123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B53F1C" w:rsidRPr="00122285">
        <w:rPr>
          <w:rFonts w:ascii="Times New Roman" w:hAnsi="Times New Roman" w:cs="Times New Roman"/>
        </w:rPr>
        <w:t xml:space="preserve">. Эффективность профессиональной служебной деятельности </w:t>
      </w:r>
      <w:r w:rsidR="004621B7">
        <w:rPr>
          <w:rFonts w:ascii="Times New Roman" w:hAnsi="Times New Roman" w:cs="Times New Roman"/>
        </w:rPr>
        <w:t>ведуще</w:t>
      </w:r>
      <w:r w:rsidR="008D40D4">
        <w:rPr>
          <w:rFonts w:ascii="Times New Roman" w:hAnsi="Times New Roman" w:cs="Times New Roman"/>
        </w:rPr>
        <w:t>го специалиста-эксперта</w:t>
      </w:r>
      <w:r w:rsidR="00C6317D">
        <w:rPr>
          <w:rFonts w:ascii="Times New Roman" w:hAnsi="Times New Roman" w:cs="Times New Roman"/>
          <w:bCs/>
        </w:rPr>
        <w:t xml:space="preserve"> </w:t>
      </w:r>
      <w:r w:rsidR="006B4B16" w:rsidRPr="00122285">
        <w:rPr>
          <w:rFonts w:ascii="Times New Roman" w:hAnsi="Times New Roman" w:cs="Times New Roman"/>
        </w:rPr>
        <w:t xml:space="preserve"> </w:t>
      </w:r>
      <w:r w:rsidR="00B53F1C" w:rsidRPr="00122285">
        <w:rPr>
          <w:rFonts w:ascii="Times New Roman" w:hAnsi="Times New Roman" w:cs="Times New Roman"/>
        </w:rPr>
        <w:t xml:space="preserve">оценивается по </w:t>
      </w:r>
      <w:r w:rsidR="008B6CC1">
        <w:rPr>
          <w:rFonts w:ascii="Times New Roman" w:hAnsi="Times New Roman" w:cs="Times New Roman"/>
        </w:rPr>
        <w:t>результатам</w:t>
      </w:r>
      <w:r w:rsidR="006B4B16">
        <w:rPr>
          <w:rFonts w:ascii="Times New Roman" w:hAnsi="Times New Roman" w:cs="Times New Roman"/>
        </w:rPr>
        <w:t xml:space="preserve"> его служебной </w:t>
      </w:r>
      <w:r w:rsidR="008B6CC1">
        <w:rPr>
          <w:rFonts w:ascii="Times New Roman" w:hAnsi="Times New Roman" w:cs="Times New Roman"/>
        </w:rPr>
        <w:t>деятельности</w:t>
      </w:r>
      <w:r w:rsidR="006B4B16">
        <w:rPr>
          <w:rFonts w:ascii="Times New Roman" w:hAnsi="Times New Roman" w:cs="Times New Roman"/>
        </w:rPr>
        <w:t xml:space="preserve"> по</w:t>
      </w:r>
      <w:r w:rsidR="008B6CC1">
        <w:rPr>
          <w:rFonts w:ascii="Times New Roman" w:hAnsi="Times New Roman" w:cs="Times New Roman"/>
        </w:rPr>
        <w:t xml:space="preserve"> </w:t>
      </w:r>
      <w:r w:rsidR="00B53F1C" w:rsidRPr="00122285">
        <w:rPr>
          <w:rFonts w:ascii="Times New Roman" w:hAnsi="Times New Roman" w:cs="Times New Roman"/>
        </w:rPr>
        <w:t>следующим показателям: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>выполняемому объему работы и интенсивности труда, соблюдению служебной дисциплины;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>своевременности и оперативности выполнения поручений;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 xml:space="preserve">качеству выполненной работы (подготовке документов в соответствии </w:t>
      </w:r>
      <w:r w:rsidR="001C29B3">
        <w:rPr>
          <w:rFonts w:ascii="Times New Roman" w:hAnsi="Times New Roman" w:cs="Times New Roman"/>
        </w:rPr>
        <w:br/>
      </w:r>
      <w:r w:rsidR="00B53F1C" w:rsidRPr="00122285">
        <w:rPr>
          <w:rFonts w:ascii="Times New Roman" w:hAnsi="Times New Roman" w:cs="Times New Roman"/>
        </w:rPr>
        <w:t xml:space="preserve">с установленными требованиями, полному и логичному изложению материала, юридически грамотному составлению документа, отсутствию стилистических </w:t>
      </w:r>
      <w:r w:rsidR="001C29B3">
        <w:rPr>
          <w:rFonts w:ascii="Times New Roman" w:hAnsi="Times New Roman" w:cs="Times New Roman"/>
        </w:rPr>
        <w:br/>
      </w:r>
      <w:r w:rsidR="00B53F1C" w:rsidRPr="00122285">
        <w:rPr>
          <w:rFonts w:ascii="Times New Roman" w:hAnsi="Times New Roman" w:cs="Times New Roman"/>
        </w:rPr>
        <w:t>и грамматических ошибок);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B53F1C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 xml:space="preserve">творческому подходу к решению поставленных задач, активности </w:t>
      </w:r>
      <w:r w:rsidR="001C29B3">
        <w:rPr>
          <w:rFonts w:ascii="Times New Roman" w:hAnsi="Times New Roman" w:cs="Times New Roman"/>
        </w:rPr>
        <w:br/>
      </w:r>
      <w:r w:rsidR="00B53F1C" w:rsidRPr="00122285">
        <w:rPr>
          <w:rFonts w:ascii="Times New Roman" w:hAnsi="Times New Roman" w:cs="Times New Roman"/>
        </w:rPr>
        <w:t>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C6317D" w:rsidRPr="00122285" w:rsidRDefault="00E70AA6" w:rsidP="00B53F1C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53F1C" w:rsidRPr="00122285">
        <w:rPr>
          <w:rFonts w:ascii="Times New Roman" w:hAnsi="Times New Roman" w:cs="Times New Roman"/>
        </w:rPr>
        <w:t>осознанию ответственности за последствия своих действий</w:t>
      </w:r>
      <w:r w:rsidR="00C6317D">
        <w:rPr>
          <w:rFonts w:ascii="Times New Roman" w:hAnsi="Times New Roman" w:cs="Times New Roman"/>
        </w:rPr>
        <w:t>, принимаемых решений.</w:t>
      </w:r>
    </w:p>
    <w:p w:rsidR="004E172D" w:rsidRDefault="004E172D" w:rsidP="00B53F1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725C8" w:rsidRDefault="003725C8" w:rsidP="00B53F1C">
      <w:pPr>
        <w:pStyle w:val="ConsPlusNormal"/>
        <w:jc w:val="center"/>
        <w:rPr>
          <w:rFonts w:ascii="Times New Roman" w:hAnsi="Times New Roman" w:cs="Times New Roman"/>
        </w:rPr>
      </w:pPr>
    </w:p>
    <w:sectPr w:rsidR="003725C8" w:rsidSect="004E57A3">
      <w:headerReference w:type="default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193" w:rsidRDefault="00FA3193" w:rsidP="00C832FD">
      <w:pPr>
        <w:spacing w:line="240" w:lineRule="auto"/>
      </w:pPr>
      <w:r>
        <w:separator/>
      </w:r>
    </w:p>
  </w:endnote>
  <w:endnote w:type="continuationSeparator" w:id="0">
    <w:p w:rsidR="00FA3193" w:rsidRDefault="00FA3193" w:rsidP="00C83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415332"/>
    </w:sdtPr>
    <w:sdtEndPr/>
    <w:sdtContent>
      <w:p w:rsidR="00E664D6" w:rsidRDefault="00FA31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4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64D6" w:rsidRDefault="00E664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193" w:rsidRDefault="00FA3193" w:rsidP="00C832FD">
      <w:pPr>
        <w:spacing w:line="240" w:lineRule="auto"/>
      </w:pPr>
      <w:r>
        <w:separator/>
      </w:r>
    </w:p>
  </w:footnote>
  <w:footnote w:type="continuationSeparator" w:id="0">
    <w:p w:rsidR="00FA3193" w:rsidRDefault="00FA3193" w:rsidP="00C832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9567"/>
    </w:sdtPr>
    <w:sdtEndPr/>
    <w:sdtContent>
      <w:p w:rsidR="00E664D6" w:rsidRDefault="00FA3193">
        <w:pPr>
          <w:pStyle w:val="a5"/>
          <w:jc w:val="right"/>
        </w:pPr>
      </w:p>
    </w:sdtContent>
  </w:sdt>
  <w:p w:rsidR="00E664D6" w:rsidRDefault="00E664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4A4D"/>
    <w:multiLevelType w:val="singleLevel"/>
    <w:tmpl w:val="42F4F452"/>
    <w:lvl w:ilvl="0">
      <w:start w:val="1"/>
      <w:numFmt w:val="decimal"/>
      <w:lvlText w:val="4.%1."/>
      <w:legacy w:legacy="1" w:legacySpace="0" w:legacyIndent="716"/>
      <w:lvlJc w:val="left"/>
      <w:rPr>
        <w:rFonts w:ascii="Times New Roman" w:hAnsi="Times New Roman" w:hint="default"/>
      </w:r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40C5ADC"/>
    <w:multiLevelType w:val="hybridMultilevel"/>
    <w:tmpl w:val="40B4C65C"/>
    <w:lvl w:ilvl="0" w:tplc="312AA4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CA67A9"/>
    <w:multiLevelType w:val="multilevel"/>
    <w:tmpl w:val="F476134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E51B2"/>
    <w:multiLevelType w:val="hybridMultilevel"/>
    <w:tmpl w:val="C41E3352"/>
    <w:lvl w:ilvl="0" w:tplc="457C24AA"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658"/>
    <w:rsid w:val="000314BB"/>
    <w:rsid w:val="00040F0D"/>
    <w:rsid w:val="00045A5D"/>
    <w:rsid w:val="000555BF"/>
    <w:rsid w:val="00067EAE"/>
    <w:rsid w:val="000705C1"/>
    <w:rsid w:val="000761AE"/>
    <w:rsid w:val="00095BB7"/>
    <w:rsid w:val="000A4AFA"/>
    <w:rsid w:val="000A58DF"/>
    <w:rsid w:val="000C7CFD"/>
    <w:rsid w:val="000E5E96"/>
    <w:rsid w:val="000E6002"/>
    <w:rsid w:val="00122285"/>
    <w:rsid w:val="001222BD"/>
    <w:rsid w:val="001503B7"/>
    <w:rsid w:val="0015789E"/>
    <w:rsid w:val="001874C8"/>
    <w:rsid w:val="001929AD"/>
    <w:rsid w:val="0019511B"/>
    <w:rsid w:val="001B5548"/>
    <w:rsid w:val="001C1613"/>
    <w:rsid w:val="001C29B3"/>
    <w:rsid w:val="001C4DB4"/>
    <w:rsid w:val="001D60FA"/>
    <w:rsid w:val="002159F4"/>
    <w:rsid w:val="002403E0"/>
    <w:rsid w:val="00252E5E"/>
    <w:rsid w:val="00272D61"/>
    <w:rsid w:val="002813BB"/>
    <w:rsid w:val="0028622C"/>
    <w:rsid w:val="0029362A"/>
    <w:rsid w:val="0029571F"/>
    <w:rsid w:val="002973BC"/>
    <w:rsid w:val="002A54A1"/>
    <w:rsid w:val="002D0AA9"/>
    <w:rsid w:val="002E1225"/>
    <w:rsid w:val="002F068B"/>
    <w:rsid w:val="002F1051"/>
    <w:rsid w:val="002F180A"/>
    <w:rsid w:val="002F7878"/>
    <w:rsid w:val="00301B4F"/>
    <w:rsid w:val="00310B3E"/>
    <w:rsid w:val="0032563C"/>
    <w:rsid w:val="0033037E"/>
    <w:rsid w:val="00336807"/>
    <w:rsid w:val="0036011B"/>
    <w:rsid w:val="00364633"/>
    <w:rsid w:val="00371594"/>
    <w:rsid w:val="003725C8"/>
    <w:rsid w:val="00391268"/>
    <w:rsid w:val="003A4CC5"/>
    <w:rsid w:val="003B0073"/>
    <w:rsid w:val="003B430E"/>
    <w:rsid w:val="00402F9A"/>
    <w:rsid w:val="004323D1"/>
    <w:rsid w:val="0046095D"/>
    <w:rsid w:val="004621B7"/>
    <w:rsid w:val="00462C8E"/>
    <w:rsid w:val="00473E72"/>
    <w:rsid w:val="004A0F96"/>
    <w:rsid w:val="004B1FA1"/>
    <w:rsid w:val="004C4BEF"/>
    <w:rsid w:val="004C4E17"/>
    <w:rsid w:val="004C52AF"/>
    <w:rsid w:val="004C58AC"/>
    <w:rsid w:val="004E172D"/>
    <w:rsid w:val="004E3462"/>
    <w:rsid w:val="004E57A3"/>
    <w:rsid w:val="00522BDF"/>
    <w:rsid w:val="00532AEF"/>
    <w:rsid w:val="0054300D"/>
    <w:rsid w:val="00555835"/>
    <w:rsid w:val="005616EC"/>
    <w:rsid w:val="005620CA"/>
    <w:rsid w:val="005672CD"/>
    <w:rsid w:val="005763DE"/>
    <w:rsid w:val="00590A1B"/>
    <w:rsid w:val="005B0E44"/>
    <w:rsid w:val="005D5BE2"/>
    <w:rsid w:val="00610BC6"/>
    <w:rsid w:val="00625F56"/>
    <w:rsid w:val="00632AE9"/>
    <w:rsid w:val="006514D6"/>
    <w:rsid w:val="00652FCA"/>
    <w:rsid w:val="0065559D"/>
    <w:rsid w:val="00682239"/>
    <w:rsid w:val="006A3C04"/>
    <w:rsid w:val="006B4B16"/>
    <w:rsid w:val="006B5DB5"/>
    <w:rsid w:val="006C7B5E"/>
    <w:rsid w:val="006D1600"/>
    <w:rsid w:val="006E1A48"/>
    <w:rsid w:val="006E2EDC"/>
    <w:rsid w:val="007011F7"/>
    <w:rsid w:val="0070248E"/>
    <w:rsid w:val="0070309B"/>
    <w:rsid w:val="007267BB"/>
    <w:rsid w:val="007474DB"/>
    <w:rsid w:val="00777ACB"/>
    <w:rsid w:val="007A630D"/>
    <w:rsid w:val="007B47E7"/>
    <w:rsid w:val="008124B7"/>
    <w:rsid w:val="0081261E"/>
    <w:rsid w:val="008330CF"/>
    <w:rsid w:val="0087309E"/>
    <w:rsid w:val="00891015"/>
    <w:rsid w:val="008B6485"/>
    <w:rsid w:val="008B6CC1"/>
    <w:rsid w:val="008B7060"/>
    <w:rsid w:val="008C4307"/>
    <w:rsid w:val="008D40D4"/>
    <w:rsid w:val="0093593B"/>
    <w:rsid w:val="00964E4C"/>
    <w:rsid w:val="009A29AE"/>
    <w:rsid w:val="009A6ED5"/>
    <w:rsid w:val="009B2DEB"/>
    <w:rsid w:val="009C0770"/>
    <w:rsid w:val="009D3999"/>
    <w:rsid w:val="009E613E"/>
    <w:rsid w:val="009F284D"/>
    <w:rsid w:val="00A106C3"/>
    <w:rsid w:val="00A33A3A"/>
    <w:rsid w:val="00A43145"/>
    <w:rsid w:val="00A43DC7"/>
    <w:rsid w:val="00A4411A"/>
    <w:rsid w:val="00A50A8E"/>
    <w:rsid w:val="00A66126"/>
    <w:rsid w:val="00A90658"/>
    <w:rsid w:val="00A90CF2"/>
    <w:rsid w:val="00AA7C0A"/>
    <w:rsid w:val="00AB2FEE"/>
    <w:rsid w:val="00AC5936"/>
    <w:rsid w:val="00AC6604"/>
    <w:rsid w:val="00AD1C74"/>
    <w:rsid w:val="00AE352F"/>
    <w:rsid w:val="00AF210F"/>
    <w:rsid w:val="00B06B3B"/>
    <w:rsid w:val="00B1149E"/>
    <w:rsid w:val="00B12E68"/>
    <w:rsid w:val="00B16E5C"/>
    <w:rsid w:val="00B2196D"/>
    <w:rsid w:val="00B43163"/>
    <w:rsid w:val="00B53F1C"/>
    <w:rsid w:val="00B83A1B"/>
    <w:rsid w:val="00B902C5"/>
    <w:rsid w:val="00B95541"/>
    <w:rsid w:val="00BB34B7"/>
    <w:rsid w:val="00BB3C93"/>
    <w:rsid w:val="00BC0CE6"/>
    <w:rsid w:val="00BD6790"/>
    <w:rsid w:val="00C02F33"/>
    <w:rsid w:val="00C062D4"/>
    <w:rsid w:val="00C26B36"/>
    <w:rsid w:val="00C272FD"/>
    <w:rsid w:val="00C3034A"/>
    <w:rsid w:val="00C569FF"/>
    <w:rsid w:val="00C6317D"/>
    <w:rsid w:val="00C832FD"/>
    <w:rsid w:val="00CC6DE5"/>
    <w:rsid w:val="00CD3042"/>
    <w:rsid w:val="00CE3C04"/>
    <w:rsid w:val="00D350E3"/>
    <w:rsid w:val="00D544F7"/>
    <w:rsid w:val="00D611F4"/>
    <w:rsid w:val="00D67AC2"/>
    <w:rsid w:val="00D803BD"/>
    <w:rsid w:val="00DA14A0"/>
    <w:rsid w:val="00DA1897"/>
    <w:rsid w:val="00DA258D"/>
    <w:rsid w:val="00DD5122"/>
    <w:rsid w:val="00DE7CE8"/>
    <w:rsid w:val="00E06489"/>
    <w:rsid w:val="00E1117F"/>
    <w:rsid w:val="00E16402"/>
    <w:rsid w:val="00E217CF"/>
    <w:rsid w:val="00E2544B"/>
    <w:rsid w:val="00E316E7"/>
    <w:rsid w:val="00E31CFB"/>
    <w:rsid w:val="00E36123"/>
    <w:rsid w:val="00E664D6"/>
    <w:rsid w:val="00E66718"/>
    <w:rsid w:val="00E70AA6"/>
    <w:rsid w:val="00E74CCA"/>
    <w:rsid w:val="00E800D3"/>
    <w:rsid w:val="00E87516"/>
    <w:rsid w:val="00E96102"/>
    <w:rsid w:val="00ED0B2C"/>
    <w:rsid w:val="00EE3154"/>
    <w:rsid w:val="00F04409"/>
    <w:rsid w:val="00F25C4A"/>
    <w:rsid w:val="00F31002"/>
    <w:rsid w:val="00F43317"/>
    <w:rsid w:val="00F626DF"/>
    <w:rsid w:val="00F74933"/>
    <w:rsid w:val="00F963AF"/>
    <w:rsid w:val="00FA3193"/>
    <w:rsid w:val="00FA355F"/>
    <w:rsid w:val="00FB508B"/>
    <w:rsid w:val="00FC0379"/>
    <w:rsid w:val="00FD4728"/>
    <w:rsid w:val="00FE646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D7413-F262-4712-A870-1D529CE6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0" w:lineRule="exact"/>
        <w:ind w:firstLine="5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7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7A3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3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832F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2F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832F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2FD"/>
    <w:rPr>
      <w:rFonts w:eastAsiaTheme="minorEastAsia"/>
      <w:lang w:eastAsia="ru-RU"/>
    </w:rPr>
  </w:style>
  <w:style w:type="paragraph" w:styleId="a9">
    <w:name w:val="footnote text"/>
    <w:basedOn w:val="a"/>
    <w:link w:val="aa"/>
    <w:rsid w:val="00E316E7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E316E7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rsid w:val="00E316E7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E316E7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E316E7"/>
    <w:pPr>
      <w:spacing w:line="360" w:lineRule="auto"/>
      <w:ind w:left="720" w:firstLine="709"/>
    </w:pPr>
    <w:rPr>
      <w:rFonts w:ascii="Times New Roman" w:eastAsiaTheme="minorHAnsi" w:hAnsi="Times New Roman"/>
      <w:lang w:eastAsia="en-US"/>
    </w:rPr>
  </w:style>
  <w:style w:type="paragraph" w:customStyle="1" w:styleId="1">
    <w:name w:val="Абзац списка1"/>
    <w:basedOn w:val="a"/>
    <w:rsid w:val="00E316E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link w:val="ad"/>
    <w:uiPriority w:val="1"/>
    <w:qFormat/>
    <w:rsid w:val="006E2EDC"/>
    <w:pPr>
      <w:spacing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d">
    <w:name w:val="Без интервала Знак"/>
    <w:link w:val="ac"/>
    <w:uiPriority w:val="1"/>
    <w:rsid w:val="006E2EDC"/>
    <w:rPr>
      <w:rFonts w:ascii="Calibri" w:eastAsia="Times New Roman" w:hAnsi="Calibri" w:cs="Times New Roman"/>
      <w:lang w:val="en-US" w:bidi="en-US"/>
    </w:rPr>
  </w:style>
  <w:style w:type="paragraph" w:styleId="ae">
    <w:name w:val="List Paragraph"/>
    <w:basedOn w:val="a"/>
    <w:uiPriority w:val="34"/>
    <w:qFormat/>
    <w:rsid w:val="00A66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42C28396ACD95FE0CF36898253164E4DA207E0AEE8B4E426333DA6363ADD86AC015BC7A7BB3C78C5T5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42C28396ACD95FE0CF36898253164E4DA207E0AEE8B4E426333DA6363ADD86AC015BC7A7BB3C7FC5T2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F42C28396ACD95FE0CF36898253164E4DA207E0AEE8B4E426333DA6363ADD86AC015BC7A7BB3C7DC5T3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42C28396ACD95FE0CF36898253164E4DA207E0AEE8B4E426333DA6363ADD86AC015BC7A7BB3C7AC5T8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Андреевич</dc:creator>
  <cp:lastModifiedBy>Дзюба Ольга Игоревна</cp:lastModifiedBy>
  <cp:revision>3</cp:revision>
  <cp:lastPrinted>2017-06-07T06:32:00Z</cp:lastPrinted>
  <dcterms:created xsi:type="dcterms:W3CDTF">2019-02-06T04:56:00Z</dcterms:created>
  <dcterms:modified xsi:type="dcterms:W3CDTF">2019-05-17T10:08:00Z</dcterms:modified>
</cp:coreProperties>
</file>