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6" w:type="pct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62"/>
      </w:tblGrid>
      <w:tr w:rsidR="00673379" w:rsidRPr="00E61270" w:rsidTr="00475931">
        <w:trPr>
          <w:tblCellSpacing w:w="0" w:type="dxa"/>
        </w:trPr>
        <w:tc>
          <w:tcPr>
            <w:tcW w:w="5000" w:type="pct"/>
            <w:tcMar>
              <w:top w:w="50" w:type="dxa"/>
              <w:left w:w="63" w:type="dxa"/>
              <w:bottom w:w="50" w:type="dxa"/>
              <w:right w:w="125" w:type="dxa"/>
            </w:tcMar>
            <w:vAlign w:val="center"/>
          </w:tcPr>
          <w:tbl>
            <w:tblPr>
              <w:tblW w:w="949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673379" w:rsidRPr="00E61270" w:rsidTr="00475931">
              <w:trPr>
                <w:tblCellSpacing w:w="15" w:type="dxa"/>
              </w:trPr>
              <w:tc>
                <w:tcPr>
                  <w:tcW w:w="4968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</w:tcPr>
                <w:p w:rsidR="00673379" w:rsidRPr="00E61270" w:rsidRDefault="00673379" w:rsidP="004D14F8">
                  <w:pPr>
                    <w:spacing w:after="0" w:line="304" w:lineRule="atLeast"/>
                    <w:jc w:val="center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Информация</w:t>
                  </w:r>
                </w:p>
                <w:p w:rsidR="00673379" w:rsidRPr="00C20836" w:rsidRDefault="00E97DC3" w:rsidP="00C20836">
                  <w:pPr>
                    <w:spacing w:after="0" w:line="304" w:lineRule="atLeast"/>
                    <w:jc w:val="center"/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о проведении конкурс</w:t>
                  </w:r>
                  <w:r w:rsidR="001E1DB3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ов</w:t>
                  </w:r>
                  <w:r w:rsidR="0057427E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1825B2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на замещение вакантн</w:t>
                  </w:r>
                  <w:r w:rsidR="001E1DB3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ых</w:t>
                  </w:r>
                  <w:r w:rsidR="001825B2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должност</w:t>
                  </w:r>
                  <w:r w:rsidR="001E1DB3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ей</w:t>
                  </w:r>
                  <w:r w:rsidR="001825B2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 государственной гражданской службы </w:t>
                  </w:r>
                  <w:r w:rsidR="00673379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Российской Федерации</w:t>
                  </w:r>
                  <w:r w:rsidR="00A97312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673379" w:rsidRPr="00E61270">
                    <w:rPr>
                      <w:rFonts w:ascii="Times New Roman" w:hAnsi="Times New Roman"/>
                      <w:b/>
                      <w:bCs/>
                      <w:spacing w:val="-8"/>
                      <w:sz w:val="26"/>
                      <w:szCs w:val="26"/>
                      <w:lang w:eastAsia="ru-RU"/>
                    </w:rPr>
                    <w:t>в Нижне-Обском бассейновом водном управлении Федерального агентства водных ресурсов</w:t>
                  </w:r>
                </w:p>
                <w:p w:rsidR="00144088" w:rsidRPr="00E61270" w:rsidRDefault="00144088" w:rsidP="004D14F8">
                  <w:pPr>
                    <w:spacing w:after="0" w:line="304" w:lineRule="atLeast"/>
                    <w:ind w:left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E0360B" w:rsidRPr="00E61270" w:rsidRDefault="00280512" w:rsidP="00E0360B">
                  <w:pPr>
                    <w:tabs>
                      <w:tab w:val="left" w:pos="938"/>
                    </w:tabs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C20836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1.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64045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Нижне-Обское бассейновое водное управление </w:t>
                  </w:r>
                  <w:r w:rsidR="001825B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Федерального агентства водных ресурсов </w:t>
                  </w:r>
                  <w:r w:rsidR="0064045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объявляет конкурс</w:t>
                  </w:r>
                  <w:r w:rsidR="00E0360B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ы:</w:t>
                  </w:r>
                </w:p>
                <w:p w:rsidR="00F0689C" w:rsidRPr="00E61270" w:rsidRDefault="00E0360B" w:rsidP="00E0360B">
                  <w:pPr>
                    <w:tabs>
                      <w:tab w:val="left" w:pos="938"/>
                    </w:tabs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6"/>
                      <w:sz w:val="26"/>
                      <w:szCs w:val="26"/>
                    </w:rPr>
                    <w:t>–</w:t>
                  </w:r>
                  <w:r w:rsidR="00342D7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н</w:t>
                  </w:r>
                  <w:r w:rsidR="00C617E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а замещение вакантн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ой</w:t>
                  </w:r>
                  <w:r w:rsidR="00C617E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proofErr w:type="gramStart"/>
                  <w:r w:rsidR="00C617E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должност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и </w:t>
                  </w:r>
                  <w:r w:rsidR="00D65E2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старшей групп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ы</w:t>
                  </w:r>
                  <w:r w:rsidR="00F0689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16163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должност</w:t>
                  </w:r>
                  <w:r w:rsidR="00F0689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ей </w:t>
                  </w:r>
                  <w:r w:rsidR="008073B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федеральной</w:t>
                  </w:r>
                  <w:r w:rsidR="0016163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16163F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государственной гражданской службы Российской Федерации</w:t>
                  </w:r>
                  <w:proofErr w:type="gramEnd"/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FC64EF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категории «специалисты»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- </w:t>
                  </w:r>
                  <w:r w:rsidR="005A648C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главный</w:t>
                  </w:r>
                  <w:r w:rsidR="00F0689C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специалист-эксперт отдела </w:t>
                  </w:r>
                  <w:r w:rsidR="00D65E26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водных ресурсов </w:t>
                  </w:r>
                  <w:r w:rsidR="001E1DB3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Нижне-Обского БВУ </w:t>
                  </w:r>
                  <w:r w:rsidR="00D65E26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по </w:t>
                  </w:r>
                  <w:r w:rsidR="001E1DB3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Свердловской области</w:t>
                  </w:r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903749" w:rsidRPr="00C20836" w:rsidRDefault="00C20836" w:rsidP="00C20836">
                  <w:pPr>
                    <w:tabs>
                      <w:tab w:val="left" w:pos="938"/>
                    </w:tabs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6"/>
                      <w:sz w:val="26"/>
                      <w:szCs w:val="26"/>
                    </w:rPr>
                    <w:t>–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на замещение вакантной 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должности старшей группы должностей федеральной </w:t>
                  </w:r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государственной гражданской службы Российской Федерации</w:t>
                  </w:r>
                  <w:proofErr w:type="gramEnd"/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категории «специалисты»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- </w:t>
                  </w:r>
                  <w:r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ведущий</w:t>
                  </w:r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специалист-эксперт отдела  водных ресурсов Нижне-Обского БВУ по </w:t>
                  </w:r>
                  <w:r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Омской</w:t>
                  </w:r>
                  <w:r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области</w:t>
                  </w:r>
                  <w:r w:rsidR="00903749" w:rsidRPr="00E61270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E61270" w:rsidRDefault="00E61270" w:rsidP="004D14F8">
                  <w:pPr>
                    <w:tabs>
                      <w:tab w:val="left" w:pos="938"/>
                    </w:tabs>
                    <w:spacing w:after="0" w:line="304" w:lineRule="atLeast"/>
                    <w:ind w:left="654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1A7EB1" w:rsidRPr="00E61270" w:rsidRDefault="00280512" w:rsidP="004D14F8">
                  <w:pPr>
                    <w:tabs>
                      <w:tab w:val="left" w:pos="938"/>
                    </w:tabs>
                    <w:spacing w:after="0" w:line="304" w:lineRule="atLeast"/>
                    <w:ind w:left="654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2.</w:t>
                  </w:r>
                  <w:r w:rsidRPr="00E61270">
                    <w:rPr>
                      <w:rFonts w:ascii="Times New Roman" w:hAnsi="Times New Roman"/>
                      <w:b/>
                      <w:i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6F402C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Требования к </w:t>
                  </w:r>
                  <w:r w:rsidR="001A7EB1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претендентам</w:t>
                  </w:r>
                  <w:r w:rsidR="006F402C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для участия в к</w:t>
                  </w:r>
                  <w:r w:rsidR="0016163F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онкурсе:</w:t>
                  </w:r>
                </w:p>
                <w:p w:rsidR="00FC64EF" w:rsidRPr="00C20836" w:rsidRDefault="00FC64EF" w:rsidP="00FC64EF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 или </w:t>
                  </w:r>
                  <w:r w:rsidR="001825B2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к должности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для включения в кадровый резерв:</w:t>
                  </w:r>
                  <w:proofErr w:type="gramEnd"/>
                </w:p>
                <w:p w:rsidR="00A81346" w:rsidRPr="00C20836" w:rsidRDefault="00A81346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</w:pPr>
                  <w:proofErr w:type="gramStart"/>
                  <w:r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- </w:t>
                  </w:r>
                  <w:r w:rsidR="00A42CAD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для </w:t>
                  </w:r>
                  <w:r w:rsidR="00A42CAD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должностей </w:t>
                  </w:r>
                  <w:r w:rsidR="001824CE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старшей группы категории</w:t>
                  </w:r>
                  <w:r w:rsidR="00280512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«специалисты»</w:t>
                  </w:r>
                  <w:r w:rsidR="00A42CAD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5A648C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</w:t>
                  </w:r>
                  <w:r w:rsidR="000C2BE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отдела</w:t>
                  </w:r>
                  <w:r w:rsidR="005A648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х</w:t>
                  </w:r>
                  <w:r w:rsidR="000C2BE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водных ресурсов </w:t>
                  </w:r>
                  <w:r w:rsidR="005A648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Нижне-Обского БВУ </w:t>
                  </w:r>
                  <w:r w:rsidR="000C2BE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по</w:t>
                  </w:r>
                  <w:r w:rsidR="006F23F9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0C2BE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Свердловской</w:t>
                  </w:r>
                  <w:r w:rsidR="00C20836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и Омской</w:t>
                  </w:r>
                  <w:r w:rsidR="003A26FD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0C2BE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област</w:t>
                  </w:r>
                  <w:r w:rsidR="005A648C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ям</w:t>
                  </w:r>
                  <w:r w:rsidR="006F23F9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A1643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необходимо </w:t>
                  </w:r>
                  <w:r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>наличие высшего образования</w:t>
                  </w:r>
                  <w:r w:rsidR="00342D74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  <w:lang w:eastAsia="ru-RU"/>
                    </w:rPr>
                    <w:t xml:space="preserve">,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не ниже </w:t>
                  </w:r>
                  <w:proofErr w:type="spellStart"/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бакалавриата</w:t>
                  </w:r>
                  <w:proofErr w:type="spellEnd"/>
                  <w:r w:rsidR="00342D74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,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по направлению подготовки (специальности) «Водные ресурсы и водопользование», «Природопользование», «Охрана окружающей среды и рациональное использование природных ресурсов», «Водоснабжение и водоотведение»,</w:t>
                  </w:r>
                  <w:r w:rsidR="00BE0DD4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«Комплексное использование и охрана водных ресурсов», «Гидрология», «Гидротехническое строительство», «Инженерные системы сельскохозяйственного водоснабжения, обводнения и водоотведения</w:t>
                  </w:r>
                  <w:proofErr w:type="gramEnd"/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», «Мелиорация, рекультивация и охрана земель, «Природоохранное обустройство территорий», «Химия»</w:t>
                  </w:r>
                  <w:r w:rsidR="00BE0DD4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или иное</w:t>
                  </w:r>
                  <w:r w:rsidR="00BE0DD4" w:rsidRPr="00C20836">
                    <w:rPr>
                      <w:rFonts w:ascii="Times New Roman" w:hAnsi="Times New Roman"/>
                      <w:bCs/>
                      <w:spacing w:val="-8"/>
                      <w:sz w:val="26"/>
                      <w:szCs w:val="26"/>
                    </w:rPr>
      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</w:t>
                  </w:r>
                </w:p>
                <w:p w:rsidR="00A404BE" w:rsidRPr="00C20836" w:rsidRDefault="00280512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</w:pP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Претенденты, участвующие в конкурсе, должны знать </w:t>
                  </w:r>
                  <w:hyperlink r:id="rId9" w:history="1">
                    <w:r w:rsidRPr="00C20836">
                      <w:rPr>
                        <w:rStyle w:val="ae"/>
                        <w:color w:val="auto"/>
                        <w:spacing w:val="-8"/>
                        <w:sz w:val="26"/>
                        <w:szCs w:val="26"/>
                      </w:rPr>
                      <w:t>Конституцию</w:t>
                    </w:r>
                  </w:hyperlink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Российской Федерации, федеральные законы, законодательные и иные нормативные правовые акты, определяющие направление </w:t>
                  </w:r>
                  <w:r w:rsidR="00A81346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профессиональной деятельности,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законодательство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Российской Федерации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о государственной гражданской службе</w:t>
                  </w:r>
                  <w:r w:rsidR="00A81346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, законодательство о работе с обращениями граждан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и </w:t>
                  </w:r>
                  <w:r w:rsidR="00BE0DD4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о </w:t>
                  </w: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противодействии коррупции.</w:t>
                  </w:r>
                </w:p>
                <w:p w:rsidR="00D26A3B" w:rsidRPr="00E61270" w:rsidRDefault="00A404BE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</w:pPr>
                  <w:r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Положения должностных регламентов, включающие должностные обязанности, права и ответственность за неисполнение (ненадлежащее  исполнение) должностных обязанностей, показатели эффективности и результативности профессиональной служебной деятельности гражданского служащего, при</w:t>
                  </w:r>
                  <w:r w:rsidR="00AC7173" w:rsidRPr="00C20836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лагаются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.</w:t>
                  </w:r>
                </w:p>
                <w:p w:rsidR="00570B70" w:rsidRPr="00E61270" w:rsidRDefault="00570B70" w:rsidP="004D14F8">
                  <w:pPr>
                    <w:spacing w:after="0" w:line="304" w:lineRule="atLeast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B1707D" w:rsidRPr="00E61270" w:rsidRDefault="00FB22A7" w:rsidP="004D14F8">
                  <w:pPr>
                    <w:spacing w:after="0" w:line="304" w:lineRule="atLeast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3</w:t>
                  </w:r>
                  <w:r w:rsidR="006F402C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. </w:t>
                  </w:r>
                  <w:r w:rsidR="00B1707D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Условия прохождения гражданской службы в Нижне-Обском бассейновом водном управлении:</w:t>
                  </w:r>
                </w:p>
                <w:p w:rsidR="00B1707D" w:rsidRPr="00E61270" w:rsidRDefault="00B84924" w:rsidP="006B0D82">
                  <w:pPr>
                    <w:spacing w:after="0" w:line="304" w:lineRule="atLeast"/>
                    <w:jc w:val="center"/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  <w:lastRenderedPageBreak/>
                    <w:t>Служебное время</w:t>
                  </w:r>
                </w:p>
                <w:p w:rsidR="00377926" w:rsidRPr="00E61270" w:rsidRDefault="00377926" w:rsidP="00377926">
                  <w:pPr>
                    <w:pStyle w:val="ConsPlusNormal"/>
                    <w:widowControl/>
                    <w:spacing w:line="304" w:lineRule="atLeast"/>
                    <w:ind w:firstLine="539"/>
                    <w:jc w:val="both"/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</w:pP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 xml:space="preserve">В соответствии со статьей 45 Федерального закона от 27.07.2004 № 79-ФЗ «О государственной гражданской службе Российской Федерации» для гражданских служащих Нижне-Обского БВУ установлена пятидневная рабочая неделя продолжительностью 40 часов с двумя выходными днями (суббота и воскресенье). </w:t>
                  </w:r>
                </w:p>
                <w:p w:rsidR="00377926" w:rsidRPr="00E61270" w:rsidRDefault="00377926" w:rsidP="00377926">
                  <w:pPr>
                    <w:pStyle w:val="ConsPlusNormal"/>
                    <w:widowControl/>
                    <w:spacing w:line="304" w:lineRule="atLeast"/>
                    <w:ind w:firstLine="539"/>
                    <w:jc w:val="both"/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</w:pP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 xml:space="preserve">Для гражданских служащих, замещающих должности гражданской службы в Нижне-Обском БВУ в соответствии со служебным контрактом, устанавливается ненормированный служебный день. </w:t>
                  </w:r>
                </w:p>
                <w:p w:rsidR="00377926" w:rsidRPr="00E61270" w:rsidRDefault="00377926" w:rsidP="00377926">
                  <w:pPr>
                    <w:pStyle w:val="ConsPlusNormal"/>
                    <w:widowControl/>
                    <w:spacing w:line="304" w:lineRule="atLeast"/>
                    <w:ind w:firstLine="539"/>
                    <w:jc w:val="both"/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</w:pP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 xml:space="preserve">Время начала и окончания служебного времени в </w:t>
                  </w: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  <w:u w:val="single"/>
                    </w:rPr>
                    <w:t xml:space="preserve"> отделе водных ресурсов по Свердловской</w:t>
                  </w:r>
                  <w:r w:rsidR="00570B70"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  <w:u w:val="single"/>
                    </w:rPr>
                    <w:t xml:space="preserve"> </w:t>
                  </w: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  <w:u w:val="single"/>
                    </w:rPr>
                    <w:t>област</w:t>
                  </w:r>
                  <w:r w:rsidR="00C20836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  <w:u w:val="single"/>
                    </w:rPr>
                    <w:t>и</w:t>
                  </w: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 xml:space="preserve"> в понедельник, вторник, среду и четверг устанавливается с 8 часов 30 минут до 17 часов 30 минут, в пятницу - с 8 часов 00 минут до 16 часов 30 минут. Перерыв для отдыха и питания в период с 12 часов 30 минут до 13 часов 18 минут продолжительностью 48 минут.</w:t>
                  </w:r>
                </w:p>
                <w:p w:rsidR="00C20836" w:rsidRDefault="00C20836" w:rsidP="00377926">
                  <w:pPr>
                    <w:pStyle w:val="ConsPlusNormal"/>
                    <w:widowControl/>
                    <w:spacing w:line="304" w:lineRule="atLeast"/>
                    <w:ind w:firstLine="539"/>
                    <w:jc w:val="both"/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</w:pPr>
                  <w:r w:rsidRPr="006B0D82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 xml:space="preserve">Время начала и окончания служебного времени в </w:t>
                  </w:r>
                  <w:r w:rsidRPr="006B0D82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  <w:u w:val="single"/>
                    </w:rPr>
                    <w:t xml:space="preserve"> отделе водных ресурсов по Омской области </w:t>
                  </w:r>
                  <w:r w:rsidRPr="006B0D82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>в понедельник, вторник, среду и четверг устанавливается с 8 часов 00 минут до 17 часов 00 минут, в пятницу - с 8 часов 00 минут до 15 часов 20 минут. Перерыв для отдыха и питания в период с 12 часов 30 минут до 13 часов 10 минут продолжительностью 40 минут</w:t>
                  </w:r>
                  <w:r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>.</w:t>
                  </w:r>
                </w:p>
                <w:p w:rsidR="00377926" w:rsidRPr="00E61270" w:rsidRDefault="00377926" w:rsidP="00377926">
                  <w:pPr>
                    <w:pStyle w:val="ConsPlusNormal"/>
                    <w:widowControl/>
                    <w:spacing w:line="304" w:lineRule="atLeast"/>
                    <w:ind w:firstLine="539"/>
                    <w:jc w:val="both"/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</w:pPr>
                  <w:r w:rsidRPr="00E61270">
                    <w:rPr>
                      <w:rFonts w:ascii="Times New Roman" w:hAnsi="Times New Roman" w:cs="Times New Roman"/>
                      <w:spacing w:val="-8"/>
                      <w:sz w:val="26"/>
                      <w:szCs w:val="26"/>
                    </w:rPr>
                    <w:t>Накануне нерабочих праздничных дней, установленных законодательством, продолжительность служебного времени сокращается на один час.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center"/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  <w:t>Денежное содержание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Денежное содержание гражданского служащего Нижне-Обского БВУ состоит 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из</w:t>
                  </w:r>
                  <w:proofErr w:type="gram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месячного оклада в соответствии с занимаемой должностью;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месячного оклада в соответствии с присвоенным ему классным чином (размеры должностных окладов и окладов за классный чин федеральных государственных служащих устанавливается Указом Президента Российской Федерации от 25.07.2006 № 763 «О денежном содержании федеральных государственных гражданских служащих);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ежемесячной надбавки к должностному окладу за выслугу лет на гражданской службе (от 10% до 30% должностного оклада);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ежемесячной надбавки к должностному окладу за особые условия гражданской службы (от 60% до 90% должностного оклада для гражданской дол</w:t>
                  </w:r>
                  <w:r w:rsidR="0039384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жности старшей группы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);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ежемесячного денежного поощрения в размере одного должностного оклада;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единовременной выплаты при предоставлении ежегодного оплачиваемого отпуска (в размере двух месячных окладов денежного содержания);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материальной помощи при предоставлении ежегодного оплачиваемого отпуска (в размере одного оклада денежного содержания);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премии за выполнение особо важных и сложных заданий;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center"/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i/>
                      <w:spacing w:val="-8"/>
                      <w:sz w:val="26"/>
                      <w:szCs w:val="26"/>
                      <w:lang w:eastAsia="ru-RU"/>
                    </w:rPr>
                    <w:t>Отпуска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Ежегодный оплачиваемый отпуск гражданского служащего состоит из основного оплачиваемого отпуска и дополнительных оплачиваемых отпусков.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Гражданским служащим, замещающим ведущие и старшие  группы должностей Нижне-Обского БВУ, предоставляется ежегодный основной оплачиваемый отпуск продолжительностью 30 календарных дней. Сверх ежегодного основного оплачиваемого отпуска гражданским служащим предоставляются ежегодные дополнительные оплачиваемые отпуска за выслугу лет гражданской службы и за ненормированный служебный день в соответствии с законодательством и служебным распорядком Нижне-Обского БВУ.</w:t>
                  </w:r>
                </w:p>
                <w:p w:rsidR="00377926" w:rsidRPr="00E61270" w:rsidRDefault="00377926" w:rsidP="00377926">
                  <w:pPr>
                    <w:spacing w:after="0" w:line="304" w:lineRule="atLeast"/>
                    <w:ind w:firstLine="709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lastRenderedPageBreak/>
                    <w:t>Продолжительность ежегодного дополнительного оплачиваемого отпуска за выслугу лет исчисляется: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при стаже гражданской службы от 1 года до 5 лет - 1 календарный день; при стаже гражданской службы от 5 до 10 лет - 5 календарных дней; при стаже гражданской службы от 10 до 15 лет - 7 календарных дней; при стаже гражданской службы 15 лет и более - 10 календарных дней)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  <w:proofErr w:type="gramEnd"/>
                </w:p>
                <w:p w:rsidR="00377926" w:rsidRPr="00E61270" w:rsidRDefault="00377926" w:rsidP="00377926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Ежегодный дополнительный оплачиваемый отпуск за ненормированный служебный день в количестве 3 календарных дней предоставляется сверх ежегодного основного оплачиваемого отпуска и ежегодного дополнительного оплачиваемого отпуска за выслугу лет и суммируется с ними.</w:t>
                  </w:r>
                </w:p>
                <w:p w:rsidR="00393840" w:rsidRDefault="00393840" w:rsidP="004D14F8">
                  <w:pPr>
                    <w:spacing w:after="0" w:line="304" w:lineRule="atLeast"/>
                    <w:ind w:firstLine="654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4D14F8" w:rsidRPr="00E61270" w:rsidRDefault="00FB22A7" w:rsidP="004D14F8">
                  <w:pPr>
                    <w:spacing w:after="0" w:line="304" w:lineRule="atLeast"/>
                    <w:ind w:firstLine="654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4</w:t>
                  </w:r>
                  <w:r w:rsidR="00B1707D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. </w:t>
                  </w:r>
                  <w:r w:rsidR="00D053CD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Прием документов осуществляется по адресу:</w:t>
                  </w:r>
                </w:p>
                <w:p w:rsidR="00A97312" w:rsidRPr="00E61270" w:rsidRDefault="004D14F8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625023, </w:t>
                  </w:r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г. Тюмень,  ул. Одесская, д. № 27,  </w:t>
                  </w:r>
                  <w:proofErr w:type="spellStart"/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каб</w:t>
                  </w:r>
                  <w:proofErr w:type="spell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№  </w:t>
                  </w:r>
                  <w:r w:rsidR="00702071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211</w:t>
                  </w:r>
                  <w:r w:rsidR="00A45FA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,  тел. 8 </w:t>
                  </w:r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(3452)  41-</w:t>
                  </w:r>
                  <w:r w:rsidR="00115A1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37</w:t>
                  </w:r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</w:t>
                  </w:r>
                  <w:r w:rsidR="00115A1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24</w:t>
                  </w:r>
                  <w:r w:rsidR="00D053C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4D14F8" w:rsidRPr="00E61270" w:rsidRDefault="004D14F8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895A0E" w:rsidRPr="00E61270" w:rsidRDefault="00FB22A7" w:rsidP="00895A0E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5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. </w:t>
                  </w:r>
                  <w:r w:rsidR="00895A0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Документы для участия в конкурсе представляются в Нижне-Обское БВУ в течение 21 календарного дня со дня размещения объявления. </w:t>
                  </w:r>
                </w:p>
                <w:p w:rsidR="00D053CD" w:rsidRPr="00E61270" w:rsidRDefault="00D053CD" w:rsidP="00895A0E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Начало приема документов для участия в конкурсе </w:t>
                  </w:r>
                  <w:r w:rsidR="001820B6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«</w:t>
                  </w:r>
                  <w:r w:rsidR="0039384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14</w:t>
                  </w:r>
                  <w:r w:rsidR="001820B6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»</w:t>
                  </w:r>
                  <w:r w:rsidR="00342D74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9384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марта</w:t>
                  </w:r>
                  <w:r w:rsidR="00DD2ACA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201</w:t>
                  </w:r>
                  <w:r w:rsidR="006013C2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9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г.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окончание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– </w:t>
                  </w:r>
                  <w:r w:rsidR="001820B6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«</w:t>
                  </w:r>
                  <w:r w:rsidR="0039384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03</w:t>
                  </w:r>
                  <w:r w:rsidR="001820B6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»</w:t>
                  </w:r>
                  <w:r w:rsidR="00342D74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9384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апреля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201</w:t>
                  </w:r>
                  <w:r w:rsidR="00F94E31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9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г.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D053CD" w:rsidRPr="00E61270" w:rsidRDefault="00D053CD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Документы принимаются ежедневно с 8-</w:t>
                  </w:r>
                  <w:r w:rsidR="00E97DC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00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ч.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до </w:t>
                  </w:r>
                  <w:r w:rsidR="00FB22A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17-0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0ч</w:t>
                  </w:r>
                  <w:r w:rsidR="00FB22A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, в пятницу до </w:t>
                  </w:r>
                  <w:r w:rsidR="00FB22A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16-00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ч</w:t>
                  </w:r>
                  <w:r w:rsidR="00FB22A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кроме выходных (суббота и воскресенье) и праздничных дней.</w:t>
                  </w:r>
                </w:p>
                <w:p w:rsidR="006D2CE6" w:rsidRPr="00E61270" w:rsidRDefault="001F552B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Документы, представляемые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принимаются с 02-00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ч.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«</w:t>
                  </w:r>
                  <w:r w:rsidR="0039384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14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»</w:t>
                  </w:r>
                  <w:r w:rsidR="00B548D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9384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марта</w:t>
                  </w:r>
                  <w:r w:rsidR="00FE211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2019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г. до 24-00 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ч.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«</w:t>
                  </w:r>
                  <w:r w:rsidR="0039384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03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»</w:t>
                  </w:r>
                  <w:r w:rsidR="00B548D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9384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апреля</w:t>
                  </w:r>
                  <w:r w:rsidR="00B548D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201</w:t>
                  </w:r>
                  <w:r w:rsidR="00F94E31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9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г.</w:t>
                  </w:r>
                </w:p>
                <w:p w:rsidR="004D14F8" w:rsidRPr="00E61270" w:rsidRDefault="004D14F8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673379" w:rsidRPr="00E61270" w:rsidRDefault="00FB22A7" w:rsidP="004D14F8">
                  <w:pPr>
                    <w:spacing w:after="0" w:line="304" w:lineRule="atLeast"/>
                    <w:ind w:firstLine="654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6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 Гражданин Российской Федерации, изъявивший желание участвовать в конкурсе, представляет в Нижне-Обское бассейновое водное управление Федерального агентства водных ресурсов: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а) личное заявление;</w:t>
                  </w:r>
                </w:p>
                <w:p w:rsidR="00334848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б) заполненную и подписанную анкету, </w:t>
                  </w:r>
                  <w:r w:rsidR="0033484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по форме, утвержденной Правительством Российской Федерации, с фотографией;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в)  копию паспорта или заменяющего его документа (соответствующий документ предъявляется лично по прибытии на конкурс);</w:t>
                  </w:r>
                </w:p>
                <w:p w:rsidR="00387150" w:rsidRPr="00E61270" w:rsidRDefault="00673379" w:rsidP="004D14F8">
                  <w:pPr>
                    <w:pStyle w:val="a4"/>
                    <w:shd w:val="clear" w:color="auto" w:fill="FFFFFF"/>
                    <w:spacing w:after="0" w:line="304" w:lineRule="atLeast"/>
                    <w:ind w:firstLine="371"/>
                    <w:jc w:val="both"/>
                    <w:rPr>
                      <w:spacing w:val="-8"/>
                      <w:sz w:val="26"/>
                      <w:szCs w:val="26"/>
                    </w:rPr>
                  </w:pPr>
                  <w:r w:rsidRPr="00E61270">
                    <w:rPr>
                      <w:spacing w:val="-8"/>
                      <w:sz w:val="26"/>
                      <w:szCs w:val="26"/>
                    </w:rPr>
                    <w:t xml:space="preserve">г) </w:t>
                  </w:r>
                  <w:r w:rsidR="00387150" w:rsidRPr="00E61270">
                    <w:rPr>
                      <w:spacing w:val="-8"/>
                      <w:sz w:val="26"/>
                      <w:szCs w:val="26"/>
                    </w:rPr>
                    <w:t>документы, подтверждающие необходимое профессиональное образование, квалификацию и стаж работы:</w:t>
                  </w:r>
                </w:p>
                <w:p w:rsidR="00387150" w:rsidRPr="00E61270" w:rsidRDefault="00A45FAA" w:rsidP="004D14F8">
                  <w:pPr>
                    <w:shd w:val="clear" w:color="auto" w:fill="FFFFFF"/>
                    <w:spacing w:after="0" w:line="304" w:lineRule="atLeast"/>
                    <w:ind w:firstLine="371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- </w:t>
                  </w:r>
                  <w:r w:rsidR="0038715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копию трудовой книжки (за исключением случаев, когда служебная (трудовая) деятельность осуществляется впервые), </w:t>
                  </w:r>
                  <w:r w:rsidR="00387150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заверенную нотариально или кадровой службой по месту работы (службы)</w:t>
                  </w:r>
                  <w:r w:rsidR="0038715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или иные документы, подтверждающие трудовую (служебную) деятельность гражданина;</w:t>
                  </w:r>
                </w:p>
                <w:p w:rsidR="00673379" w:rsidRPr="00E61270" w:rsidRDefault="00A45FAA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- </w:t>
                  </w:r>
                  <w:r w:rsidR="0038715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 дополнительного профессионального образовании, документов о присвоении ученой степени, ученого звания, </w:t>
                  </w:r>
                  <w:r w:rsidR="00387150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заверенные нотариально или кадровыми службами по месту работы (службы)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д) документ об отсутствии у гражданина заболевания, препятствующего поступлению на гражданскую службу или ее прохождению (по учетной форме № 001-ГС/у);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е)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lastRenderedPageBreak/>
                    <w:t>ж) копию свидетельства о постановке физического лица в налоговом органе по месту жительства на территории Российской Федерации;</w:t>
                  </w: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з) копию документа воинского учета - для военнообязанных и лиц, подлежащих призыву на военную службу;</w:t>
                  </w:r>
                </w:p>
                <w:p w:rsidR="00855738" w:rsidRPr="00E61270" w:rsidRDefault="00673379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и) сведения о доходах,</w:t>
                  </w:r>
                  <w:r w:rsidR="0085573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расходах, об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имуществе и обязательствах имущественного характера гражданина, претендующего на замещение вакантной должности федеральной государственной службы, </w:t>
                  </w:r>
                  <w:r w:rsidR="0085573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а также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(супруга (супруги) и несовершеннолетних детей</w:t>
                  </w:r>
                  <w:r w:rsidR="00F377F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при наличии)</w:t>
                  </w:r>
                  <w:r w:rsidR="0085573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A45FAA" w:rsidRPr="00E61270" w:rsidRDefault="00A45FAA" w:rsidP="004D14F8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к) с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ведения об адресах сайтов и (или) страниц сайтов в информационно-телекоммуникационной сети "Интернет", на которых он размещал общедоступную информацию, а также данные, позволяющие их идентифицировать, за три календарных года, предшествующих году поступления 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>на</w:t>
                  </w:r>
                  <w:proofErr w:type="gram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</w:rPr>
                    <w:t xml:space="preserve"> гражданскую служб</w:t>
                  </w:r>
                </w:p>
                <w:p w:rsidR="004D14F8" w:rsidRPr="00E61270" w:rsidRDefault="004D14F8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334848" w:rsidRPr="00E61270" w:rsidRDefault="00A64195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7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. </w:t>
                  </w:r>
                  <w:proofErr w:type="gramStart"/>
                  <w:r w:rsidR="0033484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Гражданский служащий, изъявивший желание участвовать в конкурсе и работающий в ином  государственном органе, представляет </w:t>
                  </w:r>
                  <w:r w:rsidR="00593DC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заявление и </w:t>
                  </w:r>
                  <w:r w:rsidR="0033484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заполненную, подписанную  и заверенную кадровой службой  государственного органа, в котором гражданский служащий  замещает  должность гражданской службы,  анкету, по форме, утвержденной правительством Российской Федерации, с фотографией.</w:t>
                  </w:r>
                  <w:proofErr w:type="gramEnd"/>
                </w:p>
                <w:p w:rsidR="00F6396B" w:rsidRPr="00E61270" w:rsidRDefault="00F6396B" w:rsidP="00F669A3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F669A3" w:rsidRPr="00E61270" w:rsidRDefault="00F669A3" w:rsidP="00F669A3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8. Гражданский служащий, изъявивший желание участвовать  в конкурсе и замещающий должность гражданской службы в Нижне-Обском бассейновом водном управлении Федерального агентства водных ресурсов, подает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u w:val="single"/>
                      <w:lang w:eastAsia="ru-RU"/>
                    </w:rPr>
                    <w:t>заявление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4D14F8" w:rsidRPr="00E61270" w:rsidRDefault="004D14F8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334848" w:rsidRPr="00E61270" w:rsidRDefault="00F669A3" w:rsidP="00895A0E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9</w:t>
                  </w:r>
                  <w:r w:rsidR="0033484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 Докумен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ты для участия в конкурсе </w:t>
                  </w:r>
                  <w:r w:rsidR="00895A0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представляются в Нижне-Обское БВУ гражданином (гражданским служащим) лично, посредством направления по почте или в электронном виде с использованием </w:t>
                  </w:r>
                  <w:r w:rsidR="00F3024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(далее – единая система).</w:t>
                  </w:r>
                </w:p>
                <w:p w:rsidR="00BD4F3C" w:rsidRPr="00E61270" w:rsidRDefault="00BE0DD4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Порядок пред</w:t>
                  </w:r>
                  <w:r w:rsidR="00BD4F3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ставления документов </w:t>
                  </w:r>
                  <w:proofErr w:type="gramStart"/>
                  <w:r w:rsidR="00BD4F3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 электронном виде установлен  Правилами представления документов в электронном виде кандидатом для участия в конкурсах на замещение</w:t>
                  </w:r>
                  <w:proofErr w:type="gramEnd"/>
                  <w:r w:rsidR="00BD4F3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вакантной должности г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осударственной гражданской служ</w:t>
                  </w:r>
                  <w:r w:rsidR="00BD4F3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бы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государственной гражданской службы Российской Федерации и включение в кадровый резерв  федерального государственного органа, утвержденными  постановлением Правительства Российской Федерации от 05.02.2018 № 227.</w:t>
                  </w:r>
                </w:p>
                <w:p w:rsidR="00E43CF4" w:rsidRPr="00E61270" w:rsidRDefault="00E43CF4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            </w:r>
                </w:p>
                <w:p w:rsidR="00E43CF4" w:rsidRPr="00E61270" w:rsidRDefault="00E43CF4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При несвоевременном представлении документов, представлении их не в полном объеме или с нарушением правил оформления </w:t>
                  </w:r>
                  <w:r w:rsidR="0053240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по уважительной причине сроки их приема по решению руководителя Нижне-Обского БВУ могут быть перенесены.</w:t>
                  </w:r>
                </w:p>
                <w:p w:rsidR="00781E77" w:rsidRPr="00E61270" w:rsidRDefault="00781E77" w:rsidP="004D14F8">
                  <w:pPr>
                    <w:spacing w:after="0" w:line="304" w:lineRule="atLeast"/>
                    <w:ind w:firstLine="340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u w:val="single"/>
                      <w:lang w:eastAsia="ru-RU"/>
                    </w:rPr>
                  </w:pPr>
                </w:p>
                <w:p w:rsidR="00673379" w:rsidRPr="00E61270" w:rsidRDefault="00673379" w:rsidP="004D14F8">
                  <w:pPr>
                    <w:spacing w:after="0" w:line="304" w:lineRule="atLeast"/>
                    <w:ind w:firstLine="340"/>
                    <w:jc w:val="center"/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u w:val="single"/>
                      <w:lang w:eastAsia="ru-RU"/>
                    </w:rPr>
                    <w:t>Условия</w:t>
                  </w:r>
                  <w:r w:rsidR="00861764"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u w:val="single"/>
                      <w:lang w:eastAsia="ru-RU"/>
                    </w:rPr>
                    <w:t xml:space="preserve"> и порядок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u w:val="single"/>
                      <w:lang w:eastAsia="ru-RU"/>
                    </w:rPr>
                    <w:t>проведения конкурса</w:t>
                  </w:r>
                  <w:r w:rsidRPr="00E61270">
                    <w:rPr>
                      <w:rFonts w:ascii="Times New Roman" w:hAnsi="Times New Roman"/>
                      <w:b/>
                      <w:spacing w:val="-8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0139F8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1.</w:t>
                  </w:r>
                  <w:r w:rsidR="0057427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A45FA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Конкурс </w:t>
                  </w:r>
                  <w:r w:rsidR="00E97DC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 </w:t>
                  </w:r>
                  <w:r w:rsidR="0057427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должност</w:t>
                  </w:r>
                  <w:r w:rsidR="00BC331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</w:t>
                  </w:r>
                  <w:r w:rsidR="005142B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A45FA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федеральной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государственной гражданской службы Российской Федерации в Нижне-Обском бассейновом водном управлении заключается в оценке профессионального уровня претендентов </w:t>
                  </w:r>
                  <w:r w:rsidR="00B476CB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на должност</w:t>
                  </w:r>
                  <w:r w:rsidR="00A6419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</w:t>
                  </w:r>
                  <w:r w:rsidR="00B476CB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государственной гражданской службы, их соответствия установленным квалификационным требованиям к должности гражданской службы.</w:t>
                  </w:r>
                </w:p>
                <w:p w:rsidR="000139F8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lastRenderedPageBreak/>
                    <w:t xml:space="preserve">2. Гражданин (гражданский служащий) не допускается к участию в конкурсе в связи с его несоответствием квалификационным требованиям к должности гражданской службы, </w:t>
                  </w:r>
                  <w:r w:rsidR="00B82C2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 которую он претендует,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</w:p>
                <w:p w:rsidR="00673379" w:rsidRPr="00E61270" w:rsidRDefault="005E3E6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3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 Конкурс проводится в два этапа. На первом этапе конкурсная комиссия Нижне-Обского бассейнового водного управления Федерального агентства водных ресурсов оценивает представленные документы и решает вопрос о допуске претендентов к участию в конкурсе.</w:t>
                  </w:r>
                </w:p>
                <w:p w:rsidR="00DB510F" w:rsidRPr="00E61270" w:rsidRDefault="005E3E69" w:rsidP="00DB510F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4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 В случае установления по результатам оценки  представленных документов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в письменной форме о причи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нах отказа в участии в конкурсе. </w:t>
                  </w:r>
                  <w:proofErr w:type="gramStart"/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</w:t>
                  </w:r>
                  <w:r w:rsidR="00DB510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редставившим документы в электронном виде, информация </w:t>
                  </w:r>
                  <w:r w:rsidR="00475C8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направляется </w:t>
                  </w:r>
                  <w:r w:rsidR="00DB510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 форме электронного документа, с использованием единой системы.</w:t>
                  </w:r>
                  <w:proofErr w:type="gramEnd"/>
                </w:p>
                <w:p w:rsidR="007D4AC8" w:rsidRPr="00E61270" w:rsidRDefault="007D4AC8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Претендент на замещение вакантной должности гражданской службы или для включения в кадровый резерв, не допущенный к участию в конкурсе, вправе обжаловать это решение в соответствии с законодательством Российской Федерации.</w:t>
                  </w:r>
                </w:p>
                <w:p w:rsidR="000139F8" w:rsidRPr="00E61270" w:rsidRDefault="005E3E69" w:rsidP="004D14F8">
                  <w:pPr>
                    <w:spacing w:after="0" w:line="304" w:lineRule="atLeast"/>
                    <w:ind w:firstLine="652"/>
                    <w:rPr>
                      <w:rFonts w:ascii="Times New Roman" w:hAnsi="Times New Roman"/>
                      <w:spacing w:val="-8"/>
                      <w:sz w:val="26"/>
                      <w:szCs w:val="26"/>
                      <w:u w:val="single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5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. </w:t>
                  </w:r>
                  <w:r w:rsidR="007D4AC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7A212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Предполагаемая</w:t>
                  </w:r>
                  <w:r w:rsidR="00B82C2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дата,</w:t>
                  </w:r>
                  <w:r w:rsidR="006F442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место  проведения 2-го этапа конкурса </w:t>
                  </w:r>
                  <w:r w:rsidR="007A212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 методы</w:t>
                  </w:r>
                  <w:r w:rsidR="006F442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оценки при проведении </w:t>
                  </w:r>
                  <w:r w:rsidR="0086176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конкурса</w:t>
                  </w:r>
                  <w:r w:rsidR="00EC687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9233E1" w:rsidRPr="00E61270" w:rsidRDefault="009233E1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tbl>
                  <w:tblPr>
                    <w:tblW w:w="9072" w:type="dxa"/>
                    <w:tblInd w:w="2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85"/>
                    <w:gridCol w:w="2126"/>
                    <w:gridCol w:w="3261"/>
                  </w:tblGrid>
                  <w:tr w:rsidR="00220E9E" w:rsidRPr="00E61270" w:rsidTr="00C37602">
                    <w:trPr>
                      <w:trHeight w:val="874"/>
                    </w:trPr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20E9E" w:rsidRPr="00E61270" w:rsidRDefault="00220E9E" w:rsidP="00F207E4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Должность, на которую проводится конкурс</w:t>
                        </w:r>
                      </w:p>
                    </w:tc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20E9E" w:rsidRPr="00E61270" w:rsidRDefault="009D4025" w:rsidP="00970E6D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М</w:t>
                        </w:r>
                        <w:r w:rsidR="00220E9E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есто </w:t>
                        </w:r>
                        <w:r w:rsidR="00A16D7A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проведения</w:t>
                        </w:r>
                        <w:r w:rsidR="00A16D7A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val="en-US" w:eastAsia="ru-RU"/>
                          </w:rPr>
                          <w:t xml:space="preserve">      </w:t>
                        </w:r>
                        <w:r w:rsidR="00220E9E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 этапа конкурса</w:t>
                        </w:r>
                      </w:p>
                    </w:tc>
                    <w:tc>
                      <w:tcPr>
                        <w:tcW w:w="3261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20E9E" w:rsidRPr="00E61270" w:rsidRDefault="00220E9E" w:rsidP="00F207E4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Методы оценки</w:t>
                        </w:r>
                        <w:r w:rsidR="00885619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и дата проведения</w:t>
                        </w:r>
                      </w:p>
                    </w:tc>
                  </w:tr>
                  <w:tr w:rsidR="00B858D8" w:rsidRPr="00E61270" w:rsidTr="00E61270">
                    <w:trPr>
                      <w:trHeight w:val="4300"/>
                    </w:trPr>
                    <w:tc>
                      <w:tcPr>
                        <w:tcW w:w="3685" w:type="dxa"/>
                        <w:shd w:val="clear" w:color="auto" w:fill="auto"/>
                      </w:tcPr>
                      <w:p w:rsidR="00B858D8" w:rsidRPr="00E61270" w:rsidRDefault="00B858D8" w:rsidP="0065042D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Замещение вакантной должности «</w:t>
                        </w:r>
                        <w:r w:rsidR="00702071"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Главный</w:t>
                        </w:r>
                        <w:r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  специалист-эксперт отдела  водных </w:t>
                        </w:r>
                        <w:r w:rsidR="00A819F5"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ресурсов Нижне-Обского БВУ по </w:t>
                        </w:r>
                        <w:r w:rsidR="0065042D"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Свердловской области</w:t>
                        </w:r>
                        <w:r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2126" w:type="dxa"/>
                        <w:shd w:val="clear" w:color="auto" w:fill="auto"/>
                      </w:tcPr>
                      <w:p w:rsidR="00B858D8" w:rsidRPr="00E61270" w:rsidRDefault="00B858D8" w:rsidP="003C56D0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г. Тюмень,</w:t>
                        </w:r>
                      </w:p>
                      <w:p w:rsidR="00B858D8" w:rsidRPr="00E61270" w:rsidRDefault="00B858D8" w:rsidP="00E61270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ул. </w:t>
                        </w:r>
                        <w:proofErr w:type="gramStart"/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Одесская</w:t>
                        </w:r>
                        <w:proofErr w:type="gramEnd"/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, д. 27, кабинет </w:t>
                        </w:r>
                        <w:r w:rsidR="00702071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211</w:t>
                        </w:r>
                      </w:p>
                    </w:tc>
                    <w:tc>
                      <w:tcPr>
                        <w:tcW w:w="3261" w:type="dxa"/>
                        <w:shd w:val="clear" w:color="auto" w:fill="auto"/>
                      </w:tcPr>
                      <w:p w:rsidR="00B858D8" w:rsidRPr="00E61270" w:rsidRDefault="00B858D8" w:rsidP="003C56D0">
                        <w:pPr>
                          <w:spacing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1. Тестирование «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23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</w:t>
                        </w:r>
                        <w:r w:rsidR="00702071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9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г.</w:t>
                        </w:r>
                      </w:p>
                      <w:p w:rsidR="00702071" w:rsidRPr="00E61270" w:rsidRDefault="00B858D8" w:rsidP="00C376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2. Подготовк</w:t>
                        </w:r>
                        <w:r w:rsidR="00A819F5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 проекта документа: П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одготовка проекта </w:t>
                        </w:r>
                        <w:r w:rsidR="0065042D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письма с заявлением о предоставлении сведений о водном объекте</w:t>
                        </w:r>
                        <w:r w:rsidR="00630AA9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.</w:t>
                        </w:r>
                      </w:p>
                      <w:p w:rsidR="00B858D8" w:rsidRPr="00E61270" w:rsidRDefault="00B858D8" w:rsidP="00C376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Представление документа конкурсной комиссии </w:t>
                        </w:r>
                        <w:r w:rsidR="004B3E48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– до 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«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23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</w:t>
                        </w:r>
                        <w:r w:rsidR="00702071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9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г.</w:t>
                        </w:r>
                      </w:p>
                      <w:p w:rsidR="00B858D8" w:rsidRPr="00E61270" w:rsidRDefault="00B858D8" w:rsidP="003C56D0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858D8" w:rsidRPr="00E61270" w:rsidRDefault="00B858D8" w:rsidP="00393840">
                        <w:pPr>
                          <w:spacing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3. Очное индивидуальное собеседование «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29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 w:rsidR="0039384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="00702071"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2019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  <w:tr w:rsidR="0065042D" w:rsidRPr="00E61270" w:rsidTr="00E61270">
                    <w:trPr>
                      <w:trHeight w:val="4776"/>
                    </w:trPr>
                    <w:tc>
                      <w:tcPr>
                        <w:tcW w:w="3685" w:type="dxa"/>
                        <w:shd w:val="clear" w:color="auto" w:fill="auto"/>
                      </w:tcPr>
                      <w:p w:rsidR="0065042D" w:rsidRPr="00E61270" w:rsidRDefault="0065042D" w:rsidP="00393840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Замещение вакантной должности «Ведущий   специалист-эксперт отдела  водных ресурсов Нижне-Обского БВУ по </w:t>
                        </w:r>
                        <w:r w:rsidR="0039384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Омской</w:t>
                        </w:r>
                        <w:r w:rsidR="00393840"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области</w:t>
                        </w:r>
                        <w:r w:rsidRPr="00E61270"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2126" w:type="dxa"/>
                        <w:shd w:val="clear" w:color="auto" w:fill="auto"/>
                      </w:tcPr>
                      <w:p w:rsidR="0065042D" w:rsidRPr="00E61270" w:rsidRDefault="0065042D" w:rsidP="006E0A53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г. Тюмень,</w:t>
                        </w:r>
                      </w:p>
                      <w:p w:rsidR="0065042D" w:rsidRPr="00E61270" w:rsidRDefault="0065042D" w:rsidP="006E0A53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ул. </w:t>
                        </w:r>
                        <w:proofErr w:type="gramStart"/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Одесская</w:t>
                        </w:r>
                        <w:proofErr w:type="gramEnd"/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, д. 27, кабинет 211</w:t>
                        </w:r>
                      </w:p>
                      <w:p w:rsidR="0065042D" w:rsidRPr="00E61270" w:rsidRDefault="0065042D" w:rsidP="006E0A53">
                        <w:pPr>
                          <w:tabs>
                            <w:tab w:val="left" w:pos="938"/>
                          </w:tabs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bCs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61" w:type="dxa"/>
                        <w:shd w:val="clear" w:color="auto" w:fill="auto"/>
                      </w:tcPr>
                      <w:p w:rsidR="00393840" w:rsidRPr="00E61270" w:rsidRDefault="00393840" w:rsidP="00393840">
                        <w:pPr>
                          <w:spacing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1. Тестирование «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23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2019г.</w:t>
                        </w:r>
                      </w:p>
                      <w:p w:rsidR="00393840" w:rsidRPr="00E61270" w:rsidRDefault="00393840" w:rsidP="0039384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2. Подготовка проекта документа: Подготовка проекта </w:t>
                        </w:r>
                        <w:r w:rsidR="004E13B6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заявления о предоставлении сведений из государственного водного реестра по установленной форме о гидрологических характеристиках реки Иртыш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.</w:t>
                        </w:r>
                      </w:p>
                      <w:p w:rsidR="00393840" w:rsidRPr="00E61270" w:rsidRDefault="00393840" w:rsidP="0039384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Представление документа конкурсной комиссии – до «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23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2019г.</w:t>
                        </w:r>
                      </w:p>
                      <w:p w:rsidR="00393840" w:rsidRPr="00E61270" w:rsidRDefault="00393840" w:rsidP="00393840">
                        <w:pPr>
                          <w:spacing w:after="0"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65042D" w:rsidRPr="00E61270" w:rsidRDefault="00393840" w:rsidP="00393840">
                        <w:pPr>
                          <w:spacing w:line="304" w:lineRule="atLeast"/>
                          <w:jc w:val="center"/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</w:pP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3. Очное индивидуальное собеседование «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29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» 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>апреля</w:t>
                        </w:r>
                        <w:r w:rsidRPr="00E61270">
                          <w:rPr>
                            <w:rFonts w:ascii="Times New Roman" w:hAnsi="Times New Roman"/>
                            <w:spacing w:val="-8"/>
                            <w:sz w:val="26"/>
                            <w:szCs w:val="26"/>
                            <w:lang w:eastAsia="ru-RU"/>
                          </w:rPr>
                          <w:t xml:space="preserve"> 2019 г.</w:t>
                        </w:r>
                      </w:p>
                    </w:tc>
                  </w:tr>
                </w:tbl>
                <w:p w:rsidR="009233E1" w:rsidRPr="00E61270" w:rsidRDefault="009233E1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</w:p>
                <w:p w:rsidR="00781E77" w:rsidRPr="00E61270" w:rsidRDefault="00DB510F" w:rsidP="00DB510F">
                  <w:pPr>
                    <w:spacing w:after="0" w:line="304" w:lineRule="atLeast"/>
                    <w:ind w:firstLine="340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    </w:t>
                  </w:r>
                  <w:r w:rsidR="00F612F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6.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 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Второй этап конкурса  проводится не позднее чем через 30 календарных дней после завершения приема документов для участия в конкурсе.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Информация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о </w:t>
                  </w:r>
                  <w:r w:rsidR="0086176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точной </w:t>
                  </w:r>
                  <w:r w:rsidR="007E657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дате, месте и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времени</w:t>
                  </w:r>
                  <w:r w:rsidR="007E657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проведения второго этапа конкурса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список кандидатов, допущенных к участию в конкурсе,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буду</w:t>
                  </w:r>
                  <w:r w:rsidR="0086176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т</w:t>
                  </w:r>
                  <w:r w:rsidR="00C4140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размещены</w:t>
                  </w:r>
                  <w:r w:rsidR="00C4140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на официа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льном сайте Нижне-Обского БВУ, в Е</w:t>
                  </w:r>
                  <w:r w:rsidR="005E3E6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диной системе</w:t>
                  </w:r>
                  <w:r w:rsidR="00C41407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</w:t>
                  </w:r>
                  <w:r w:rsidR="00861764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направлен</w:t>
                  </w:r>
                  <w:r w:rsidR="005D1EB1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ы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 письменной форме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гражданам (гражданским служащим), допущенным к участию в конкурсе, не </w:t>
                  </w:r>
                  <w:proofErr w:type="gramStart"/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позднее</w:t>
                  </w:r>
                  <w:proofErr w:type="gramEnd"/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чем за 15 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календарных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дней до его начала.</w:t>
                  </w:r>
                  <w:r w:rsidR="004B45E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E31449" w:rsidRPr="00E61270" w:rsidRDefault="004B45E3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Кандидатам, представившим документы в электронно</w:t>
                  </w:r>
                  <w:r w:rsidR="00F730C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м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F730C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виде,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информация будет направлена в форме электронного документа</w:t>
                  </w:r>
                  <w:r w:rsidR="00F730C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с использованием </w:t>
                  </w:r>
                  <w:r w:rsidR="005E3E6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единой системы.</w:t>
                  </w:r>
                </w:p>
                <w:p w:rsidR="000139F8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7. Заседание коми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ссии проводится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при </w:t>
                  </w:r>
                  <w:r w:rsidR="00106C93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на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личии не менее двух кандидатов. </w:t>
                  </w:r>
                </w:p>
                <w:p w:rsidR="007A2122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8. </w:t>
                  </w:r>
                  <w:r w:rsidR="00E3144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На втором этапе к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</w:t>
                  </w:r>
                  <w:r w:rsidR="007A212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указанных в п.5 настоящего объявления.</w:t>
                  </w:r>
                  <w:r w:rsidR="00CF102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При оценке профессиональных и личностных качеств кандидатов конкурсная комиссия исходит из соответствующих квалификационных требований к должности гражданской службы, на которую объявлен конкурс и других положений должностного регламента по этой должности, а также иных положений, установленных законодательством Российской Федерации о государственной гражданской службе.</w:t>
                  </w:r>
                </w:p>
                <w:p w:rsidR="007A2122" w:rsidRPr="00E61270" w:rsidRDefault="007A2122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Конкурсная процедура «тестирование» проводится:</w:t>
                  </w:r>
                </w:p>
                <w:p w:rsidR="0023656B" w:rsidRPr="00E61270" w:rsidRDefault="007A2122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  для оценки уровня владения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в сфере информационно-коммуникационных технологий</w:t>
                  </w:r>
                  <w:r w:rsidR="0088561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885619" w:rsidRPr="00E61270" w:rsidRDefault="0088561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- для оценки знаний и умений по вопросам профессиональной служебной деятельности 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исходя из </w:t>
                  </w:r>
                  <w:r w:rsidR="009D402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области и вида профессиональной служебной деятельности по вакантной </w:t>
                  </w:r>
                  <w:r w:rsidR="00640C52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должности гражданской  службы (</w:t>
                  </w:r>
                  <w:r w:rsidR="009D402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группе должностей гражданской службы, по </w:t>
                  </w:r>
                  <w:r w:rsidR="009D402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lastRenderedPageBreak/>
                    <w:t>которой формируется</w:t>
                  </w:r>
                  <w:proofErr w:type="gramEnd"/>
                  <w:r w:rsidR="009D402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кадровый резерв).</w:t>
                  </w:r>
                </w:p>
                <w:p w:rsidR="00CF102A" w:rsidRPr="00E61270" w:rsidRDefault="009D4025" w:rsidP="00E61270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Вне рамок конкурса претендент может пройти предварительный квалификационный тест для самостоятельной оценки им своего профессионального уровня, размещенный в единой системе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(далее – предварительный тест)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  Предварительный те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ст вкл</w:t>
                  </w:r>
                  <w:proofErr w:type="gram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ючает в себя задания для оценки уровня </w:t>
                  </w:r>
                  <w:r w:rsidR="00CF102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владения 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в сфере информационно-коммуникационных технологий.</w:t>
                  </w:r>
                  <w:r w:rsid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CF102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Доступ </w:t>
                  </w:r>
                  <w:r w:rsidR="00B62D0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CF102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претендентам для его прохождения предоставляется безвозмездно, результаты прохождения предварительного теста не принимаются во внимание конкурсной комиссией и не могут являться  основанием для отказа ему в приеме документов для участия в конкурсе. </w:t>
                  </w:r>
                </w:p>
                <w:p w:rsidR="00CF102A" w:rsidRPr="00E61270" w:rsidRDefault="00CF102A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            </w:r>
                </w:p>
                <w:p w:rsidR="007A2122" w:rsidRPr="00E61270" w:rsidRDefault="00D840DD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При проведении конкурсных заданий и заседания конкурсной комиссии может вестись </w:t>
                  </w:r>
                  <w:proofErr w:type="spell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види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о</w:t>
                  </w:r>
                  <w:proofErr w:type="spell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-</w:t>
                  </w:r>
                  <w:proofErr w:type="gram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и (или) аудиозапись.</w:t>
                  </w:r>
                </w:p>
                <w:p w:rsidR="00D840DD" w:rsidRPr="00E61270" w:rsidRDefault="00D840DD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собеседования, др</w:t>
                  </w:r>
                  <w:r w:rsidR="00155E2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угих конкурсных зданий, и баллов набранных кандидата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м</w:t>
                  </w:r>
                  <w:r w:rsidR="00155E2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по итогам тестирования</w:t>
                  </w:r>
                  <w:r w:rsidR="00155E2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и выполнения иных аналогичных конкурсных заданий.</w:t>
                  </w:r>
                  <w:proofErr w:type="gramEnd"/>
                </w:p>
                <w:p w:rsidR="00155E26" w:rsidRPr="00E61270" w:rsidRDefault="00155E26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Решение конкурсной комиссии об определении победителя конкурса на вакантную должность гражданской службы (кандидатов для включения в кадровый резерв) принимается в соответствии с рейтингом кандидатов, открытым голосованием простым большинством голосов ее членов, присутствующих на заседании. </w:t>
                  </w:r>
                </w:p>
                <w:p w:rsidR="000139F8" w:rsidRPr="00E61270" w:rsidRDefault="00155E26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9.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Решение конкурсной комиссии принимается в отсутствие кандидата и является основанием для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назначения на вакантную должность или </w:t>
                  </w:r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включения в кадровый резерв 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на должность </w:t>
                  </w:r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гражданской службы</w:t>
                  </w:r>
                  <w:r w:rsidR="00551736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, на которую он претендует,</w:t>
                  </w:r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либо отказа 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 назначении или </w:t>
                  </w:r>
                  <w:r w:rsidR="00B92B1A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во </w:t>
                  </w:r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включени</w:t>
                  </w:r>
                  <w:r w:rsidR="0019210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</w:t>
                  </w:r>
                  <w:r w:rsidR="004658E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в кадровый </w:t>
                  </w:r>
                  <w:bookmarkStart w:id="0" w:name="_GoBack"/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резе</w:t>
                  </w:r>
                  <w:bookmarkEnd w:id="0"/>
                  <w:r w:rsidR="003A7235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рв</w:t>
                  </w:r>
                  <w:r w:rsidR="00673379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F730CC" w:rsidRPr="00E61270" w:rsidRDefault="00673379" w:rsidP="00F730CC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Кандидатам,  участвовавшим  в  конкурсе,  сообщается о результатах конкурса в письменной форме в  7 –</w:t>
                  </w:r>
                  <w:r w:rsidR="00CC611E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proofErr w:type="spell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дневный</w:t>
                  </w:r>
                  <w:proofErr w:type="spell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сро</w:t>
                  </w:r>
                  <w:r w:rsidR="009233E1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к </w:t>
                  </w:r>
                  <w:r w:rsidR="00F730CC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со дня его завершения, при этом кандидатам, которые представляли документы в электронной форме, информация будет направлена в форме электронного документа с использованием </w:t>
                  </w:r>
                  <w:r w:rsidR="00D840D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единой системы.</w:t>
                  </w:r>
                </w:p>
                <w:p w:rsidR="00430002" w:rsidRPr="00E61270" w:rsidRDefault="00430002" w:rsidP="00F730CC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Информация о результатах конкурс</w:t>
                  </w:r>
                  <w:r w:rsidR="004D76AF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а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в этот же срок размещается на официальном сайте Нижне-Обского БВУ и </w:t>
                  </w:r>
                  <w:r w:rsidR="00D840D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Федерации».</w:t>
                  </w: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D840DD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0139F8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            </w:r>
                  <w:proofErr w:type="gramStart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дств св</w:t>
                  </w:r>
                  <w:proofErr w:type="gramEnd"/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язи и другие), осуществляется кандидатам</w:t>
                  </w:r>
                  <w:r w:rsidR="00387150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и за счет собственных средств.</w:t>
                  </w:r>
                </w:p>
                <w:p w:rsidR="00B7056F" w:rsidRPr="00E61270" w:rsidRDefault="00673379" w:rsidP="004D14F8">
                  <w:pPr>
                    <w:spacing w:after="0" w:line="304" w:lineRule="atLeast"/>
                    <w:ind w:firstLine="652"/>
                    <w:jc w:val="both"/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</w:pPr>
                  <w:r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Кандидат вправе обжаловать решение конкурсной комиссии в соответствии с законодательством Российской Федерации</w:t>
                  </w:r>
                  <w:r w:rsidR="00640458" w:rsidRPr="00E61270">
                    <w:rPr>
                      <w:rFonts w:ascii="Times New Roman" w:hAnsi="Times New Roman"/>
                      <w:spacing w:val="-8"/>
                      <w:sz w:val="26"/>
                      <w:szCs w:val="26"/>
                      <w:lang w:eastAsia="ru-RU"/>
                    </w:rPr>
                    <w:t>.</w:t>
                  </w:r>
                </w:p>
              </w:tc>
            </w:tr>
          </w:tbl>
          <w:p w:rsidR="00673379" w:rsidRPr="00E61270" w:rsidRDefault="00673379" w:rsidP="00673379">
            <w:pPr>
              <w:spacing w:after="336" w:line="312" w:lineRule="atLeast"/>
              <w:rPr>
                <w:rFonts w:ascii="Times New Roman" w:hAnsi="Times New Roman"/>
                <w:color w:val="FF0000"/>
                <w:spacing w:val="-8"/>
                <w:sz w:val="26"/>
                <w:szCs w:val="26"/>
                <w:lang w:eastAsia="ru-RU"/>
              </w:rPr>
            </w:pPr>
          </w:p>
        </w:tc>
      </w:tr>
    </w:tbl>
    <w:p w:rsidR="00BB4D32" w:rsidRPr="00E61270" w:rsidRDefault="00BB4D32" w:rsidP="00E61270">
      <w:pPr>
        <w:pStyle w:val="a4"/>
        <w:spacing w:line="312" w:lineRule="atLeast"/>
        <w:rPr>
          <w:color w:val="FF0000"/>
          <w:spacing w:val="-8"/>
          <w:sz w:val="26"/>
          <w:szCs w:val="26"/>
        </w:rPr>
      </w:pPr>
    </w:p>
    <w:sectPr w:rsidR="00BB4D32" w:rsidRPr="00E61270" w:rsidSect="00A300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71" w:rsidRDefault="007C0371" w:rsidP="001F53DF">
      <w:pPr>
        <w:spacing w:after="0" w:line="240" w:lineRule="auto"/>
      </w:pPr>
      <w:r>
        <w:separator/>
      </w:r>
    </w:p>
  </w:endnote>
  <w:endnote w:type="continuationSeparator" w:id="0">
    <w:p w:rsidR="007C0371" w:rsidRDefault="007C0371" w:rsidP="001F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71" w:rsidRDefault="007C0371" w:rsidP="001F53DF">
      <w:pPr>
        <w:spacing w:after="0" w:line="240" w:lineRule="auto"/>
      </w:pPr>
      <w:r>
        <w:separator/>
      </w:r>
    </w:p>
  </w:footnote>
  <w:footnote w:type="continuationSeparator" w:id="0">
    <w:p w:rsidR="007C0371" w:rsidRDefault="007C0371" w:rsidP="001F5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30605"/>
    <w:multiLevelType w:val="hybridMultilevel"/>
    <w:tmpl w:val="4A343184"/>
    <w:lvl w:ilvl="0" w:tplc="E658482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15BA431F"/>
    <w:multiLevelType w:val="hybridMultilevel"/>
    <w:tmpl w:val="ECC28E96"/>
    <w:lvl w:ilvl="0" w:tplc="DDBC37D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4D8940B0"/>
    <w:multiLevelType w:val="hybridMultilevel"/>
    <w:tmpl w:val="AB14B6B6"/>
    <w:lvl w:ilvl="0" w:tplc="6F36DAF6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8C"/>
    <w:rsid w:val="000045C2"/>
    <w:rsid w:val="000139F8"/>
    <w:rsid w:val="000225F1"/>
    <w:rsid w:val="00033959"/>
    <w:rsid w:val="00042B5E"/>
    <w:rsid w:val="00043E97"/>
    <w:rsid w:val="00044EDF"/>
    <w:rsid w:val="00071BAF"/>
    <w:rsid w:val="00073F21"/>
    <w:rsid w:val="000A08D2"/>
    <w:rsid w:val="000A67D8"/>
    <w:rsid w:val="000C2395"/>
    <w:rsid w:val="000C2BE8"/>
    <w:rsid w:val="000C2BEC"/>
    <w:rsid w:val="000C45FB"/>
    <w:rsid w:val="000E19EB"/>
    <w:rsid w:val="000E2645"/>
    <w:rsid w:val="000F2666"/>
    <w:rsid w:val="000F5AC8"/>
    <w:rsid w:val="001004B6"/>
    <w:rsid w:val="00105218"/>
    <w:rsid w:val="00105D2D"/>
    <w:rsid w:val="00106C93"/>
    <w:rsid w:val="001156CE"/>
    <w:rsid w:val="00115A1D"/>
    <w:rsid w:val="00121AFF"/>
    <w:rsid w:val="0012313A"/>
    <w:rsid w:val="00126790"/>
    <w:rsid w:val="001337E5"/>
    <w:rsid w:val="00144088"/>
    <w:rsid w:val="00155299"/>
    <w:rsid w:val="00155E26"/>
    <w:rsid w:val="0016163F"/>
    <w:rsid w:val="001710A0"/>
    <w:rsid w:val="00171670"/>
    <w:rsid w:val="00173868"/>
    <w:rsid w:val="001820B6"/>
    <w:rsid w:val="001824CE"/>
    <w:rsid w:val="001825B2"/>
    <w:rsid w:val="0019210C"/>
    <w:rsid w:val="001A10D8"/>
    <w:rsid w:val="001A48DA"/>
    <w:rsid w:val="001A7EB1"/>
    <w:rsid w:val="001B09F0"/>
    <w:rsid w:val="001C5E2B"/>
    <w:rsid w:val="001D0F83"/>
    <w:rsid w:val="001E1DB3"/>
    <w:rsid w:val="001E3FB3"/>
    <w:rsid w:val="001F3CDA"/>
    <w:rsid w:val="001F4D1C"/>
    <w:rsid w:val="001F53DF"/>
    <w:rsid w:val="001F552B"/>
    <w:rsid w:val="00207CA8"/>
    <w:rsid w:val="00212519"/>
    <w:rsid w:val="00217B55"/>
    <w:rsid w:val="00220E9E"/>
    <w:rsid w:val="00232DDD"/>
    <w:rsid w:val="0023656B"/>
    <w:rsid w:val="00237DAE"/>
    <w:rsid w:val="00250194"/>
    <w:rsid w:val="002706B3"/>
    <w:rsid w:val="00280512"/>
    <w:rsid w:val="00286D3A"/>
    <w:rsid w:val="002A1D98"/>
    <w:rsid w:val="002A3ACB"/>
    <w:rsid w:val="002B6E12"/>
    <w:rsid w:val="002C0D11"/>
    <w:rsid w:val="002C2B5A"/>
    <w:rsid w:val="002C76E5"/>
    <w:rsid w:val="002D409D"/>
    <w:rsid w:val="002D58A9"/>
    <w:rsid w:val="002D7426"/>
    <w:rsid w:val="0031230D"/>
    <w:rsid w:val="00322B3E"/>
    <w:rsid w:val="003328E3"/>
    <w:rsid w:val="00334848"/>
    <w:rsid w:val="00341A99"/>
    <w:rsid w:val="00342D74"/>
    <w:rsid w:val="00345707"/>
    <w:rsid w:val="00346B4B"/>
    <w:rsid w:val="00347451"/>
    <w:rsid w:val="003518C4"/>
    <w:rsid w:val="00351D31"/>
    <w:rsid w:val="00354CD9"/>
    <w:rsid w:val="00360BA8"/>
    <w:rsid w:val="00364220"/>
    <w:rsid w:val="00377926"/>
    <w:rsid w:val="00387150"/>
    <w:rsid w:val="00393840"/>
    <w:rsid w:val="00393886"/>
    <w:rsid w:val="003A1643"/>
    <w:rsid w:val="003A26FD"/>
    <w:rsid w:val="003A5C3C"/>
    <w:rsid w:val="003A5D11"/>
    <w:rsid w:val="003A7235"/>
    <w:rsid w:val="003B7501"/>
    <w:rsid w:val="003C56D0"/>
    <w:rsid w:val="003D0F31"/>
    <w:rsid w:val="003D255F"/>
    <w:rsid w:val="003D4459"/>
    <w:rsid w:val="003D76C8"/>
    <w:rsid w:val="003E5EE3"/>
    <w:rsid w:val="003F3092"/>
    <w:rsid w:val="00405906"/>
    <w:rsid w:val="00406BDA"/>
    <w:rsid w:val="00411B7C"/>
    <w:rsid w:val="004127C5"/>
    <w:rsid w:val="0041521F"/>
    <w:rsid w:val="00430002"/>
    <w:rsid w:val="00441FD1"/>
    <w:rsid w:val="00444EBF"/>
    <w:rsid w:val="00450473"/>
    <w:rsid w:val="00450B9A"/>
    <w:rsid w:val="00450E08"/>
    <w:rsid w:val="0046119E"/>
    <w:rsid w:val="004658ED"/>
    <w:rsid w:val="00471521"/>
    <w:rsid w:val="00475931"/>
    <w:rsid w:val="00475C87"/>
    <w:rsid w:val="004A0DE1"/>
    <w:rsid w:val="004A78BF"/>
    <w:rsid w:val="004B3E48"/>
    <w:rsid w:val="004B45E3"/>
    <w:rsid w:val="004B572D"/>
    <w:rsid w:val="004C172E"/>
    <w:rsid w:val="004D14F8"/>
    <w:rsid w:val="004D76AF"/>
    <w:rsid w:val="004E13B6"/>
    <w:rsid w:val="004E276A"/>
    <w:rsid w:val="00500C98"/>
    <w:rsid w:val="00503C5F"/>
    <w:rsid w:val="00507D65"/>
    <w:rsid w:val="005142BC"/>
    <w:rsid w:val="00527086"/>
    <w:rsid w:val="0053240F"/>
    <w:rsid w:val="00532E5C"/>
    <w:rsid w:val="00541944"/>
    <w:rsid w:val="00551736"/>
    <w:rsid w:val="00570B70"/>
    <w:rsid w:val="0057427E"/>
    <w:rsid w:val="00575E13"/>
    <w:rsid w:val="00583E23"/>
    <w:rsid w:val="00593DC0"/>
    <w:rsid w:val="005A648C"/>
    <w:rsid w:val="005B16D4"/>
    <w:rsid w:val="005B484E"/>
    <w:rsid w:val="005B4E2E"/>
    <w:rsid w:val="005C6732"/>
    <w:rsid w:val="005C6921"/>
    <w:rsid w:val="005D1EB1"/>
    <w:rsid w:val="005D3931"/>
    <w:rsid w:val="005D40D8"/>
    <w:rsid w:val="005E3E69"/>
    <w:rsid w:val="005E6824"/>
    <w:rsid w:val="005F3EDA"/>
    <w:rsid w:val="005F582F"/>
    <w:rsid w:val="006013C2"/>
    <w:rsid w:val="006111A1"/>
    <w:rsid w:val="00630AA9"/>
    <w:rsid w:val="00640458"/>
    <w:rsid w:val="00640C52"/>
    <w:rsid w:val="00640F5F"/>
    <w:rsid w:val="0065042D"/>
    <w:rsid w:val="00660B8F"/>
    <w:rsid w:val="00661A9C"/>
    <w:rsid w:val="00665278"/>
    <w:rsid w:val="00673379"/>
    <w:rsid w:val="00673CA1"/>
    <w:rsid w:val="00694E79"/>
    <w:rsid w:val="006A13F3"/>
    <w:rsid w:val="006A1B5B"/>
    <w:rsid w:val="006A43F9"/>
    <w:rsid w:val="006B0D82"/>
    <w:rsid w:val="006C3B21"/>
    <w:rsid w:val="006D2CE6"/>
    <w:rsid w:val="006D6325"/>
    <w:rsid w:val="006D74B7"/>
    <w:rsid w:val="006F23F9"/>
    <w:rsid w:val="006F402C"/>
    <w:rsid w:val="006F4424"/>
    <w:rsid w:val="006F5B02"/>
    <w:rsid w:val="00702071"/>
    <w:rsid w:val="00723BB1"/>
    <w:rsid w:val="00733A2B"/>
    <w:rsid w:val="00756C6C"/>
    <w:rsid w:val="00767F82"/>
    <w:rsid w:val="00781E77"/>
    <w:rsid w:val="00784BF0"/>
    <w:rsid w:val="007A2122"/>
    <w:rsid w:val="007B1182"/>
    <w:rsid w:val="007B3D07"/>
    <w:rsid w:val="007B69B6"/>
    <w:rsid w:val="007C0371"/>
    <w:rsid w:val="007C5AE7"/>
    <w:rsid w:val="007C620B"/>
    <w:rsid w:val="007D1A4B"/>
    <w:rsid w:val="007D3CA4"/>
    <w:rsid w:val="007D4AC8"/>
    <w:rsid w:val="007D5A13"/>
    <w:rsid w:val="007D6312"/>
    <w:rsid w:val="007E1B01"/>
    <w:rsid w:val="007E63F6"/>
    <w:rsid w:val="007E657C"/>
    <w:rsid w:val="007E7625"/>
    <w:rsid w:val="007F2D17"/>
    <w:rsid w:val="008073B5"/>
    <w:rsid w:val="00807DB2"/>
    <w:rsid w:val="00823F2A"/>
    <w:rsid w:val="00842F0C"/>
    <w:rsid w:val="00847814"/>
    <w:rsid w:val="00855738"/>
    <w:rsid w:val="00861764"/>
    <w:rsid w:val="00867751"/>
    <w:rsid w:val="00884B11"/>
    <w:rsid w:val="00885619"/>
    <w:rsid w:val="00886112"/>
    <w:rsid w:val="0089280D"/>
    <w:rsid w:val="00895A0E"/>
    <w:rsid w:val="008B1E8A"/>
    <w:rsid w:val="008C02D0"/>
    <w:rsid w:val="008D2143"/>
    <w:rsid w:val="008E504B"/>
    <w:rsid w:val="008E6189"/>
    <w:rsid w:val="008E7E86"/>
    <w:rsid w:val="008F4C75"/>
    <w:rsid w:val="00903749"/>
    <w:rsid w:val="00906547"/>
    <w:rsid w:val="00907908"/>
    <w:rsid w:val="009079E2"/>
    <w:rsid w:val="009233E1"/>
    <w:rsid w:val="0093560A"/>
    <w:rsid w:val="00955C42"/>
    <w:rsid w:val="00960C13"/>
    <w:rsid w:val="00964D96"/>
    <w:rsid w:val="00975A56"/>
    <w:rsid w:val="00980180"/>
    <w:rsid w:val="00980D61"/>
    <w:rsid w:val="00983D7B"/>
    <w:rsid w:val="009900D4"/>
    <w:rsid w:val="009B6B5E"/>
    <w:rsid w:val="009C4614"/>
    <w:rsid w:val="009D124E"/>
    <w:rsid w:val="009D4025"/>
    <w:rsid w:val="009F02FB"/>
    <w:rsid w:val="009F5B5C"/>
    <w:rsid w:val="009F7334"/>
    <w:rsid w:val="00A05A17"/>
    <w:rsid w:val="00A11477"/>
    <w:rsid w:val="00A13CED"/>
    <w:rsid w:val="00A16D7A"/>
    <w:rsid w:val="00A23CF8"/>
    <w:rsid w:val="00A23EB6"/>
    <w:rsid w:val="00A26610"/>
    <w:rsid w:val="00A300BF"/>
    <w:rsid w:val="00A305FD"/>
    <w:rsid w:val="00A404BE"/>
    <w:rsid w:val="00A41681"/>
    <w:rsid w:val="00A42CAD"/>
    <w:rsid w:val="00A45FAA"/>
    <w:rsid w:val="00A61A85"/>
    <w:rsid w:val="00A64195"/>
    <w:rsid w:val="00A67210"/>
    <w:rsid w:val="00A7036F"/>
    <w:rsid w:val="00A708F4"/>
    <w:rsid w:val="00A81346"/>
    <w:rsid w:val="00A819F5"/>
    <w:rsid w:val="00A86095"/>
    <w:rsid w:val="00A97312"/>
    <w:rsid w:val="00AB46BA"/>
    <w:rsid w:val="00AB725B"/>
    <w:rsid w:val="00AC567E"/>
    <w:rsid w:val="00AC7173"/>
    <w:rsid w:val="00AD0233"/>
    <w:rsid w:val="00AD2E8C"/>
    <w:rsid w:val="00AD3BA7"/>
    <w:rsid w:val="00AD6955"/>
    <w:rsid w:val="00B025EF"/>
    <w:rsid w:val="00B05287"/>
    <w:rsid w:val="00B164A4"/>
    <w:rsid w:val="00B1707D"/>
    <w:rsid w:val="00B17180"/>
    <w:rsid w:val="00B211FB"/>
    <w:rsid w:val="00B476CB"/>
    <w:rsid w:val="00B54464"/>
    <w:rsid w:val="00B548D8"/>
    <w:rsid w:val="00B54BC0"/>
    <w:rsid w:val="00B62D0D"/>
    <w:rsid w:val="00B65650"/>
    <w:rsid w:val="00B66B2F"/>
    <w:rsid w:val="00B66EB2"/>
    <w:rsid w:val="00B67E82"/>
    <w:rsid w:val="00B7056F"/>
    <w:rsid w:val="00B82C20"/>
    <w:rsid w:val="00B8433D"/>
    <w:rsid w:val="00B84924"/>
    <w:rsid w:val="00B858D8"/>
    <w:rsid w:val="00B90A3C"/>
    <w:rsid w:val="00B926A6"/>
    <w:rsid w:val="00B92B1A"/>
    <w:rsid w:val="00B93DCA"/>
    <w:rsid w:val="00BB4D32"/>
    <w:rsid w:val="00BC331C"/>
    <w:rsid w:val="00BC6261"/>
    <w:rsid w:val="00BD01FF"/>
    <w:rsid w:val="00BD0268"/>
    <w:rsid w:val="00BD4F3C"/>
    <w:rsid w:val="00BE0DD4"/>
    <w:rsid w:val="00BF124C"/>
    <w:rsid w:val="00BF5D76"/>
    <w:rsid w:val="00BF6A14"/>
    <w:rsid w:val="00C037E0"/>
    <w:rsid w:val="00C07C51"/>
    <w:rsid w:val="00C20836"/>
    <w:rsid w:val="00C21C38"/>
    <w:rsid w:val="00C37602"/>
    <w:rsid w:val="00C41062"/>
    <w:rsid w:val="00C41407"/>
    <w:rsid w:val="00C41FA8"/>
    <w:rsid w:val="00C43A64"/>
    <w:rsid w:val="00C45DDC"/>
    <w:rsid w:val="00C617EE"/>
    <w:rsid w:val="00C6343A"/>
    <w:rsid w:val="00C71E5B"/>
    <w:rsid w:val="00C734AF"/>
    <w:rsid w:val="00C77823"/>
    <w:rsid w:val="00C833A3"/>
    <w:rsid w:val="00C87688"/>
    <w:rsid w:val="00C9088C"/>
    <w:rsid w:val="00C930E7"/>
    <w:rsid w:val="00CA1458"/>
    <w:rsid w:val="00CB4C46"/>
    <w:rsid w:val="00CC35EB"/>
    <w:rsid w:val="00CC611E"/>
    <w:rsid w:val="00CF0247"/>
    <w:rsid w:val="00CF102A"/>
    <w:rsid w:val="00CF7819"/>
    <w:rsid w:val="00D00702"/>
    <w:rsid w:val="00D015A9"/>
    <w:rsid w:val="00D053CD"/>
    <w:rsid w:val="00D131D3"/>
    <w:rsid w:val="00D20169"/>
    <w:rsid w:val="00D254EE"/>
    <w:rsid w:val="00D26A3B"/>
    <w:rsid w:val="00D37E60"/>
    <w:rsid w:val="00D65E26"/>
    <w:rsid w:val="00D75CDE"/>
    <w:rsid w:val="00D7676A"/>
    <w:rsid w:val="00D840DD"/>
    <w:rsid w:val="00D86B40"/>
    <w:rsid w:val="00D87FEE"/>
    <w:rsid w:val="00D933CB"/>
    <w:rsid w:val="00DA42A0"/>
    <w:rsid w:val="00DB2D60"/>
    <w:rsid w:val="00DB35B3"/>
    <w:rsid w:val="00DB510F"/>
    <w:rsid w:val="00DC0EBF"/>
    <w:rsid w:val="00DC4226"/>
    <w:rsid w:val="00DC70D1"/>
    <w:rsid w:val="00DD2ACA"/>
    <w:rsid w:val="00DE2692"/>
    <w:rsid w:val="00E0360B"/>
    <w:rsid w:val="00E06B19"/>
    <w:rsid w:val="00E11AC4"/>
    <w:rsid w:val="00E15456"/>
    <w:rsid w:val="00E222ED"/>
    <w:rsid w:val="00E31449"/>
    <w:rsid w:val="00E33AB6"/>
    <w:rsid w:val="00E34D4E"/>
    <w:rsid w:val="00E43CF4"/>
    <w:rsid w:val="00E463DD"/>
    <w:rsid w:val="00E61270"/>
    <w:rsid w:val="00E71154"/>
    <w:rsid w:val="00E7125B"/>
    <w:rsid w:val="00E77FEA"/>
    <w:rsid w:val="00E87025"/>
    <w:rsid w:val="00E97DC3"/>
    <w:rsid w:val="00EC6872"/>
    <w:rsid w:val="00EC7D54"/>
    <w:rsid w:val="00ED584A"/>
    <w:rsid w:val="00EF411F"/>
    <w:rsid w:val="00F00130"/>
    <w:rsid w:val="00F05C03"/>
    <w:rsid w:val="00F0689C"/>
    <w:rsid w:val="00F1659C"/>
    <w:rsid w:val="00F207E4"/>
    <w:rsid w:val="00F23E29"/>
    <w:rsid w:val="00F30246"/>
    <w:rsid w:val="00F377F0"/>
    <w:rsid w:val="00F52074"/>
    <w:rsid w:val="00F5518C"/>
    <w:rsid w:val="00F612F7"/>
    <w:rsid w:val="00F62579"/>
    <w:rsid w:val="00F62E2F"/>
    <w:rsid w:val="00F631F3"/>
    <w:rsid w:val="00F6396B"/>
    <w:rsid w:val="00F669A3"/>
    <w:rsid w:val="00F723F4"/>
    <w:rsid w:val="00F730CC"/>
    <w:rsid w:val="00F80BD3"/>
    <w:rsid w:val="00F92FAF"/>
    <w:rsid w:val="00F94E31"/>
    <w:rsid w:val="00FA6E08"/>
    <w:rsid w:val="00FB22A7"/>
    <w:rsid w:val="00FC126C"/>
    <w:rsid w:val="00FC3D74"/>
    <w:rsid w:val="00FC64EF"/>
    <w:rsid w:val="00FE2110"/>
    <w:rsid w:val="00F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9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7823"/>
    <w:rPr>
      <w:rFonts w:cs="Times New Roman"/>
      <w:b/>
      <w:bCs/>
    </w:rPr>
  </w:style>
  <w:style w:type="paragraph" w:styleId="a4">
    <w:name w:val="Normal (Web)"/>
    <w:basedOn w:val="a"/>
    <w:semiHidden/>
    <w:rsid w:val="00C77823"/>
    <w:pPr>
      <w:spacing w:after="75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rsid w:val="001F53D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semiHidden/>
    <w:locked/>
    <w:rsid w:val="001F53DF"/>
    <w:rPr>
      <w:rFonts w:cs="Times New Roman"/>
    </w:rPr>
  </w:style>
  <w:style w:type="paragraph" w:styleId="a7">
    <w:name w:val="footer"/>
    <w:basedOn w:val="a"/>
    <w:link w:val="a8"/>
    <w:semiHidden/>
    <w:rsid w:val="001F53D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semiHidden/>
    <w:locked/>
    <w:rsid w:val="001F53DF"/>
    <w:rPr>
      <w:rFonts w:cs="Times New Roman"/>
    </w:rPr>
  </w:style>
  <w:style w:type="character" w:customStyle="1" w:styleId="articleseparator">
    <w:name w:val="article_separator"/>
    <w:rsid w:val="00673379"/>
    <w:rPr>
      <w:vanish w:val="0"/>
      <w:webHidden w:val="0"/>
      <w:specVanish w:val="0"/>
    </w:rPr>
  </w:style>
  <w:style w:type="paragraph" w:styleId="a9">
    <w:name w:val="endnote text"/>
    <w:basedOn w:val="a"/>
    <w:link w:val="aa"/>
    <w:rsid w:val="005F582F"/>
    <w:rPr>
      <w:sz w:val="20"/>
      <w:szCs w:val="20"/>
    </w:rPr>
  </w:style>
  <w:style w:type="character" w:customStyle="1" w:styleId="aa">
    <w:name w:val="Текст концевой сноски Знак"/>
    <w:link w:val="a9"/>
    <w:rsid w:val="005F582F"/>
    <w:rPr>
      <w:rFonts w:eastAsia="Times New Roman"/>
      <w:lang w:eastAsia="en-US"/>
    </w:rPr>
  </w:style>
  <w:style w:type="character" w:styleId="ab">
    <w:name w:val="endnote reference"/>
    <w:rsid w:val="005F582F"/>
    <w:rPr>
      <w:vertAlign w:val="superscript"/>
    </w:rPr>
  </w:style>
  <w:style w:type="paragraph" w:styleId="ac">
    <w:name w:val="Balloon Text"/>
    <w:basedOn w:val="a"/>
    <w:link w:val="ad"/>
    <w:rsid w:val="000045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045C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e">
    <w:name w:val="Гипертекстовая ссылка"/>
    <w:uiPriority w:val="99"/>
    <w:rsid w:val="00B8433D"/>
    <w:rPr>
      <w:rFonts w:ascii="Times New Roman" w:hAnsi="Times New Roman" w:cs="Times New Roman" w:hint="default"/>
      <w:color w:val="106BBE"/>
    </w:rPr>
  </w:style>
  <w:style w:type="paragraph" w:styleId="af">
    <w:name w:val="Body Text"/>
    <w:basedOn w:val="a"/>
    <w:link w:val="af0"/>
    <w:unhideWhenUsed/>
    <w:rsid w:val="00B8492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Знак"/>
    <w:link w:val="af"/>
    <w:rsid w:val="00B84924"/>
    <w:rPr>
      <w:rFonts w:ascii="Times New Roman" w:eastAsia="Times New Roman" w:hAnsi="Times New Roman"/>
    </w:rPr>
  </w:style>
  <w:style w:type="table" w:styleId="af1">
    <w:name w:val="Table Grid"/>
    <w:basedOn w:val="a1"/>
    <w:locked/>
    <w:rsid w:val="00A45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6A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E03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9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7823"/>
    <w:rPr>
      <w:rFonts w:cs="Times New Roman"/>
      <w:b/>
      <w:bCs/>
    </w:rPr>
  </w:style>
  <w:style w:type="paragraph" w:styleId="a4">
    <w:name w:val="Normal (Web)"/>
    <w:basedOn w:val="a"/>
    <w:semiHidden/>
    <w:rsid w:val="00C77823"/>
    <w:pPr>
      <w:spacing w:after="75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rsid w:val="001F53D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semiHidden/>
    <w:locked/>
    <w:rsid w:val="001F53DF"/>
    <w:rPr>
      <w:rFonts w:cs="Times New Roman"/>
    </w:rPr>
  </w:style>
  <w:style w:type="paragraph" w:styleId="a7">
    <w:name w:val="footer"/>
    <w:basedOn w:val="a"/>
    <w:link w:val="a8"/>
    <w:semiHidden/>
    <w:rsid w:val="001F53D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semiHidden/>
    <w:locked/>
    <w:rsid w:val="001F53DF"/>
    <w:rPr>
      <w:rFonts w:cs="Times New Roman"/>
    </w:rPr>
  </w:style>
  <w:style w:type="character" w:customStyle="1" w:styleId="articleseparator">
    <w:name w:val="article_separator"/>
    <w:rsid w:val="00673379"/>
    <w:rPr>
      <w:vanish w:val="0"/>
      <w:webHidden w:val="0"/>
      <w:specVanish w:val="0"/>
    </w:rPr>
  </w:style>
  <w:style w:type="paragraph" w:styleId="a9">
    <w:name w:val="endnote text"/>
    <w:basedOn w:val="a"/>
    <w:link w:val="aa"/>
    <w:rsid w:val="005F582F"/>
    <w:rPr>
      <w:sz w:val="20"/>
      <w:szCs w:val="20"/>
    </w:rPr>
  </w:style>
  <w:style w:type="character" w:customStyle="1" w:styleId="aa">
    <w:name w:val="Текст концевой сноски Знак"/>
    <w:link w:val="a9"/>
    <w:rsid w:val="005F582F"/>
    <w:rPr>
      <w:rFonts w:eastAsia="Times New Roman"/>
      <w:lang w:eastAsia="en-US"/>
    </w:rPr>
  </w:style>
  <w:style w:type="character" w:styleId="ab">
    <w:name w:val="endnote reference"/>
    <w:rsid w:val="005F582F"/>
    <w:rPr>
      <w:vertAlign w:val="superscript"/>
    </w:rPr>
  </w:style>
  <w:style w:type="paragraph" w:styleId="ac">
    <w:name w:val="Balloon Text"/>
    <w:basedOn w:val="a"/>
    <w:link w:val="ad"/>
    <w:rsid w:val="000045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045C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e">
    <w:name w:val="Гипертекстовая ссылка"/>
    <w:uiPriority w:val="99"/>
    <w:rsid w:val="00B8433D"/>
    <w:rPr>
      <w:rFonts w:ascii="Times New Roman" w:hAnsi="Times New Roman" w:cs="Times New Roman" w:hint="default"/>
      <w:color w:val="106BBE"/>
    </w:rPr>
  </w:style>
  <w:style w:type="paragraph" w:styleId="af">
    <w:name w:val="Body Text"/>
    <w:basedOn w:val="a"/>
    <w:link w:val="af0"/>
    <w:unhideWhenUsed/>
    <w:rsid w:val="00B8492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Знак"/>
    <w:link w:val="af"/>
    <w:rsid w:val="00B84924"/>
    <w:rPr>
      <w:rFonts w:ascii="Times New Roman" w:eastAsia="Times New Roman" w:hAnsi="Times New Roman"/>
    </w:rPr>
  </w:style>
  <w:style w:type="table" w:styleId="af1">
    <w:name w:val="Table Grid"/>
    <w:basedOn w:val="a1"/>
    <w:locked/>
    <w:rsid w:val="00A45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6A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E03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1109">
                  <w:marLeft w:val="2880"/>
                  <w:marRight w:val="237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2118">
                      <w:marLeft w:val="125"/>
                      <w:marRight w:val="125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25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0003000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EC8C-3791-4D84-87FC-6BEF9B40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Нижне-Обское БВУ</Company>
  <LinksUpToDate>false</LinksUpToDate>
  <CharactersWithSpaces>19250</CharactersWithSpaces>
  <SharedDoc>false</SharedDoc>
  <HLinks>
    <vt:vector size="6" baseType="variant"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Карымова Э.А.</dc:creator>
  <cp:lastModifiedBy>Дзюба Ольга Игоревна</cp:lastModifiedBy>
  <cp:revision>2</cp:revision>
  <cp:lastPrinted>2018-12-18T03:47:00Z</cp:lastPrinted>
  <dcterms:created xsi:type="dcterms:W3CDTF">2019-03-15T10:40:00Z</dcterms:created>
  <dcterms:modified xsi:type="dcterms:W3CDTF">2019-03-15T10:40:00Z</dcterms:modified>
</cp:coreProperties>
</file>